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BC8DF" w14:textId="0144618A" w:rsidR="007A1FF0" w:rsidRPr="007A1FF0" w:rsidRDefault="007A1FF0" w:rsidP="007A1FF0">
      <w:pPr>
        <w:pStyle w:val="Title"/>
        <w:jc w:val="left"/>
        <w:rPr>
          <w:rFonts w:asciiTheme="minorHAnsi" w:hAnsiTheme="minorHAnsi" w:cstheme="minorHAnsi"/>
          <w:szCs w:val="18"/>
          <w:lang w:val="en-AU"/>
        </w:rPr>
      </w:pPr>
      <w:r w:rsidRPr="007A1FF0">
        <w:rPr>
          <w:rFonts w:asciiTheme="minorHAnsi" w:hAnsiTheme="minorHAnsi" w:cstheme="minorHAnsi"/>
          <w:noProof/>
          <w:sz w:val="36"/>
        </w:rPr>
        <mc:AlternateContent>
          <mc:Choice Requires="wps">
            <w:drawing>
              <wp:anchor distT="45720" distB="45720" distL="114300" distR="114300" simplePos="0" relativeHeight="251659776" behindDoc="0" locked="0" layoutInCell="1" allowOverlap="1" wp14:anchorId="168C3028" wp14:editId="387F7B9A">
                <wp:simplePos x="0" y="0"/>
                <wp:positionH relativeFrom="margin">
                  <wp:posOffset>3578860</wp:posOffset>
                </wp:positionH>
                <wp:positionV relativeFrom="paragraph">
                  <wp:posOffset>356870</wp:posOffset>
                </wp:positionV>
                <wp:extent cx="31369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404620"/>
                        </a:xfrm>
                        <a:prstGeom prst="rect">
                          <a:avLst/>
                        </a:prstGeom>
                        <a:solidFill>
                          <a:srgbClr val="FFFFFF"/>
                        </a:solidFill>
                        <a:ln w="9525">
                          <a:noFill/>
                          <a:miter lim="800000"/>
                          <a:headEnd/>
                          <a:tailEnd/>
                        </a:ln>
                      </wps:spPr>
                      <wps:txbx>
                        <w:txbxContent>
                          <w:p w14:paraId="1E14C585" w14:textId="4854D362" w:rsidR="0065613E" w:rsidRPr="007A1FF0" w:rsidRDefault="0065613E" w:rsidP="007A1FF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rPr>
                            </w:pPr>
                            <w:r w:rsidRPr="007A1FF0">
                              <w:rPr>
                                <w:rFonts w:asciiTheme="minorHAnsi" w:hAnsiTheme="minorHAnsi" w:cstheme="minorHAnsi"/>
                                <w:szCs w:val="28"/>
                              </w:rPr>
                              <w:t>Name</w:t>
                            </w:r>
                            <w:r w:rsidRPr="007A1FF0">
                              <w:rPr>
                                <w:rFonts w:asciiTheme="minorHAnsi" w:hAnsiTheme="minorHAnsi" w:cstheme="minorHAnsi"/>
                                <w:szCs w:val="24"/>
                              </w:rPr>
                              <w:t>: _______________________________</w:t>
                            </w:r>
                            <w:r w:rsidR="007A1FF0" w:rsidRPr="007A1FF0">
                              <w:rPr>
                                <w:rFonts w:asciiTheme="minorHAnsi" w:hAnsiTheme="minorHAnsi" w:cstheme="minorHAnsi"/>
                                <w:szCs w:val="24"/>
                              </w:rPr>
                              <w:t>________</w:t>
                            </w:r>
                          </w:p>
                          <w:p w14:paraId="7FFCE4D6" w14:textId="50F651D5" w:rsidR="007A1FF0" w:rsidRPr="007A1FF0" w:rsidRDefault="007A1FF0" w:rsidP="007A1FF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rPr>
                            </w:pPr>
                            <w:r w:rsidRPr="007A1FF0">
                              <w:rPr>
                                <w:rFonts w:asciiTheme="minorHAnsi" w:hAnsiTheme="minorHAnsi" w:cstheme="minorHAnsi"/>
                                <w:szCs w:val="24"/>
                              </w:rPr>
                              <w:t>Date of birth: ______________</w:t>
                            </w:r>
                          </w:p>
                          <w:p w14:paraId="1BE9291B" w14:textId="279504B8" w:rsidR="007A1FF0" w:rsidRPr="007A1FF0" w:rsidRDefault="007A1FF0" w:rsidP="007A1FF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rPr>
                            </w:pPr>
                            <w:r w:rsidRPr="007A1FF0">
                              <w:rPr>
                                <w:rFonts w:asciiTheme="minorHAnsi" w:hAnsiTheme="minorHAnsi" w:cstheme="minorHAnsi"/>
                                <w:szCs w:val="24"/>
                              </w:rPr>
                              <w:t>Address: ______________________________________</w:t>
                            </w:r>
                          </w:p>
                          <w:p w14:paraId="1AE2BE4B" w14:textId="3CE96D9C" w:rsidR="007A1FF0" w:rsidRPr="007A1FF0" w:rsidRDefault="007A1FF0" w:rsidP="007A1FF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rPr>
                            </w:pPr>
                            <w:r w:rsidRPr="007A1FF0">
                              <w:rPr>
                                <w:rFonts w:asciiTheme="minorHAnsi" w:hAnsiTheme="minorHAnsi" w:cstheme="minorHAnsi"/>
                                <w:szCs w:val="24"/>
                              </w:rPr>
                              <w:t>_____________________________________________</w:t>
                            </w:r>
                          </w:p>
                          <w:p w14:paraId="4A3B7673" w14:textId="1ABEDF9B" w:rsidR="007A1FF0" w:rsidRPr="007A1FF0" w:rsidRDefault="007A1FF0" w:rsidP="007A1FF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rPr>
                            </w:pPr>
                            <w:r w:rsidRPr="007A1FF0">
                              <w:rPr>
                                <w:rFonts w:asciiTheme="minorHAnsi" w:hAnsiTheme="minorHAnsi" w:cstheme="minorHAnsi"/>
                                <w:szCs w:val="24"/>
                              </w:rPr>
                              <w:t>Mobile number: ____________________</w:t>
                            </w:r>
                          </w:p>
                          <w:p w14:paraId="067A25B8" w14:textId="4B0D1E9C" w:rsidR="007A1FF0" w:rsidRPr="007A1FF0" w:rsidRDefault="007A1FF0" w:rsidP="007A1FF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7A1FF0">
                              <w:rPr>
                                <w:rFonts w:asciiTheme="minorHAnsi" w:hAnsiTheme="minorHAnsi" w:cstheme="minorHAnsi"/>
                                <w:szCs w:val="24"/>
                              </w:rPr>
                              <w:t xml:space="preserve">Treating </w:t>
                            </w:r>
                            <w:proofErr w:type="gramStart"/>
                            <w:r w:rsidRPr="007A1FF0">
                              <w:rPr>
                                <w:rFonts w:asciiTheme="minorHAnsi" w:hAnsiTheme="minorHAnsi" w:cstheme="minorHAnsi"/>
                                <w:szCs w:val="24"/>
                              </w:rPr>
                              <w:t>Dr:_</w:t>
                            </w:r>
                            <w:proofErr w:type="gramEnd"/>
                            <w:r w:rsidRPr="007A1FF0">
                              <w:rPr>
                                <w:rFonts w:asciiTheme="minorHAnsi" w:hAnsiTheme="minorHAnsi" w:cstheme="minorHAnsi"/>
                                <w:szCs w:val="24"/>
                              </w:rPr>
                              <w:t>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8C3028" id="_x0000_t202" coordsize="21600,21600" o:spt="202" path="m,l,21600r21600,l21600,xe">
                <v:stroke joinstyle="miter"/>
                <v:path gradientshapeok="t" o:connecttype="rect"/>
              </v:shapetype>
              <v:shape id="Text Box 2" o:spid="_x0000_s1026" type="#_x0000_t202" style="position:absolute;margin-left:281.8pt;margin-top:28.1pt;width:247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" stroked="f">
                <v:textbox style="mso-fit-shape-to-text:t">
                  <w:txbxContent>
                    <w:p w14:paraId="1E14C585" w14:textId="4854D362" w:rsidR="0065613E" w:rsidRPr="007A1FF0" w:rsidRDefault="0065613E" w:rsidP="007A1FF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rPr>
                      </w:pPr>
                      <w:r w:rsidRPr="007A1FF0">
                        <w:rPr>
                          <w:rFonts w:asciiTheme="minorHAnsi" w:hAnsiTheme="minorHAnsi" w:cstheme="minorHAnsi"/>
                          <w:szCs w:val="28"/>
                        </w:rPr>
                        <w:t>Name</w:t>
                      </w:r>
                      <w:r w:rsidRPr="007A1FF0">
                        <w:rPr>
                          <w:rFonts w:asciiTheme="minorHAnsi" w:hAnsiTheme="minorHAnsi" w:cstheme="minorHAnsi"/>
                          <w:szCs w:val="24"/>
                        </w:rPr>
                        <w:t>: _______________________________</w:t>
                      </w:r>
                      <w:r w:rsidR="007A1FF0" w:rsidRPr="007A1FF0">
                        <w:rPr>
                          <w:rFonts w:asciiTheme="minorHAnsi" w:hAnsiTheme="minorHAnsi" w:cstheme="minorHAnsi"/>
                          <w:szCs w:val="24"/>
                        </w:rPr>
                        <w:t>________</w:t>
                      </w:r>
                    </w:p>
                    <w:p w14:paraId="7FFCE4D6" w14:textId="50F651D5" w:rsidR="007A1FF0" w:rsidRPr="007A1FF0" w:rsidRDefault="007A1FF0" w:rsidP="007A1FF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rPr>
                      </w:pPr>
                      <w:r w:rsidRPr="007A1FF0">
                        <w:rPr>
                          <w:rFonts w:asciiTheme="minorHAnsi" w:hAnsiTheme="minorHAnsi" w:cstheme="minorHAnsi"/>
                          <w:szCs w:val="24"/>
                        </w:rPr>
                        <w:t>Date of birth: ______________</w:t>
                      </w:r>
                    </w:p>
                    <w:p w14:paraId="1BE9291B" w14:textId="279504B8" w:rsidR="007A1FF0" w:rsidRPr="007A1FF0" w:rsidRDefault="007A1FF0" w:rsidP="007A1FF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rPr>
                      </w:pPr>
                      <w:r w:rsidRPr="007A1FF0">
                        <w:rPr>
                          <w:rFonts w:asciiTheme="minorHAnsi" w:hAnsiTheme="minorHAnsi" w:cstheme="minorHAnsi"/>
                          <w:szCs w:val="24"/>
                        </w:rPr>
                        <w:t>Address: ______________________________________</w:t>
                      </w:r>
                    </w:p>
                    <w:p w14:paraId="1AE2BE4B" w14:textId="3CE96D9C" w:rsidR="007A1FF0" w:rsidRPr="007A1FF0" w:rsidRDefault="007A1FF0" w:rsidP="007A1FF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rPr>
                      </w:pPr>
                      <w:r w:rsidRPr="007A1FF0">
                        <w:rPr>
                          <w:rFonts w:asciiTheme="minorHAnsi" w:hAnsiTheme="minorHAnsi" w:cstheme="minorHAnsi"/>
                          <w:szCs w:val="24"/>
                        </w:rPr>
                        <w:t>_____________________________________________</w:t>
                      </w:r>
                    </w:p>
                    <w:p w14:paraId="4A3B7673" w14:textId="1ABEDF9B" w:rsidR="007A1FF0" w:rsidRPr="007A1FF0" w:rsidRDefault="007A1FF0" w:rsidP="007A1FF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4"/>
                        </w:rPr>
                      </w:pPr>
                      <w:r w:rsidRPr="007A1FF0">
                        <w:rPr>
                          <w:rFonts w:asciiTheme="minorHAnsi" w:hAnsiTheme="minorHAnsi" w:cstheme="minorHAnsi"/>
                          <w:szCs w:val="24"/>
                        </w:rPr>
                        <w:t>Mobile number: ____________________</w:t>
                      </w:r>
                    </w:p>
                    <w:p w14:paraId="067A25B8" w14:textId="4B0D1E9C" w:rsidR="007A1FF0" w:rsidRPr="007A1FF0" w:rsidRDefault="007A1FF0" w:rsidP="007A1FF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7A1FF0">
                        <w:rPr>
                          <w:rFonts w:asciiTheme="minorHAnsi" w:hAnsiTheme="minorHAnsi" w:cstheme="minorHAnsi"/>
                          <w:szCs w:val="24"/>
                        </w:rPr>
                        <w:t xml:space="preserve">Treating </w:t>
                      </w:r>
                      <w:proofErr w:type="gramStart"/>
                      <w:r w:rsidRPr="007A1FF0">
                        <w:rPr>
                          <w:rFonts w:asciiTheme="minorHAnsi" w:hAnsiTheme="minorHAnsi" w:cstheme="minorHAnsi"/>
                          <w:szCs w:val="24"/>
                        </w:rPr>
                        <w:t>Dr:_</w:t>
                      </w:r>
                      <w:proofErr w:type="gramEnd"/>
                      <w:r w:rsidRPr="007A1FF0">
                        <w:rPr>
                          <w:rFonts w:asciiTheme="minorHAnsi" w:hAnsiTheme="minorHAnsi" w:cstheme="minorHAnsi"/>
                          <w:szCs w:val="24"/>
                        </w:rPr>
                        <w:t>___________________________________</w:t>
                      </w:r>
                    </w:p>
                  </w:txbxContent>
                </v:textbox>
                <w10:wrap type="square" anchorx="margin"/>
              </v:shape>
            </w:pict>
          </mc:Fallback>
        </mc:AlternateContent>
      </w:r>
      <w:r w:rsidRPr="007A1FF0">
        <w:rPr>
          <w:rFonts w:asciiTheme="minorHAnsi" w:hAnsiTheme="minorHAnsi" w:cstheme="minorHAnsi"/>
          <w:szCs w:val="18"/>
          <w:lang w:val="en-AU"/>
        </w:rPr>
        <w:t xml:space="preserve">FORM FOR CONSENT FOR HYPERBARIC </w:t>
      </w:r>
      <w:r>
        <w:rPr>
          <w:rFonts w:asciiTheme="minorHAnsi" w:hAnsiTheme="minorHAnsi" w:cstheme="minorHAnsi"/>
          <w:szCs w:val="18"/>
          <w:lang w:val="en-AU"/>
        </w:rPr>
        <w:t>O</w:t>
      </w:r>
      <w:r w:rsidRPr="007A1FF0">
        <w:rPr>
          <w:rFonts w:asciiTheme="minorHAnsi" w:hAnsiTheme="minorHAnsi" w:cstheme="minorHAnsi"/>
          <w:szCs w:val="18"/>
          <w:lang w:val="en-AU"/>
        </w:rPr>
        <w:t>XYGEN TREATMENT</w:t>
      </w:r>
    </w:p>
    <w:p w14:paraId="2A7CE41C" w14:textId="53550F9A" w:rsidR="00A76ACE" w:rsidRPr="00213845" w:rsidRDefault="007A1FF0" w:rsidP="007A1FF0">
      <w:pPr>
        <w:autoSpaceDE w:val="0"/>
        <w:autoSpaceDN w:val="0"/>
        <w:adjustRightInd w:val="0"/>
        <w:rPr>
          <w:rFonts w:asciiTheme="minorHAnsi" w:hAnsiTheme="minorHAnsi" w:cstheme="minorHAnsi"/>
        </w:rPr>
      </w:pPr>
      <w:r w:rsidRPr="0065613E">
        <w:rPr>
          <w:rFonts w:asciiTheme="minorHAnsi" w:hAnsiTheme="minorHAnsi" w:cstheme="minorHAnsi"/>
          <w:noProof/>
        </w:rPr>
        <mc:AlternateContent>
          <mc:Choice Requires="wps">
            <w:drawing>
              <wp:anchor distT="45720" distB="45720" distL="114300" distR="114300" simplePos="0" relativeHeight="251661824" behindDoc="0" locked="0" layoutInCell="1" allowOverlap="1" wp14:anchorId="4F1B6155" wp14:editId="1DFCB4D7">
                <wp:simplePos x="0" y="0"/>
                <wp:positionH relativeFrom="margin">
                  <wp:posOffset>0</wp:posOffset>
                </wp:positionH>
                <wp:positionV relativeFrom="paragraph">
                  <wp:posOffset>198120</wp:posOffset>
                </wp:positionV>
                <wp:extent cx="3136900" cy="1404620"/>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404620"/>
                        </a:xfrm>
                        <a:prstGeom prst="rect">
                          <a:avLst/>
                        </a:prstGeom>
                        <a:solidFill>
                          <a:srgbClr val="FFFFFF"/>
                        </a:solidFill>
                        <a:ln w="9525">
                          <a:noFill/>
                          <a:miter lim="800000"/>
                          <a:headEnd/>
                          <a:tailEnd/>
                        </a:ln>
                      </wps:spPr>
                      <wps:txbx>
                        <w:txbxContent>
                          <w:p w14:paraId="1A15CD45" w14:textId="79B926DB" w:rsidR="007A1FF0" w:rsidRPr="0065613E" w:rsidRDefault="007A1FF0" w:rsidP="007A1FF0">
                            <w:pPr>
                              <w:spacing w:line="276" w:lineRule="auto"/>
                              <w:rPr>
                                <w:rFonts w:asciiTheme="minorHAnsi" w:hAnsiTheme="minorHAnsi" w:cstheme="minorHAnsi"/>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1B6155" id="_x0000_s1027" type="#_x0000_t202" style="position:absolute;margin-left:0;margin-top:15.6pt;width:247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" stroked="f">
                <v:textbox style="mso-fit-shape-to-text:t">
                  <w:txbxContent>
                    <w:p w14:paraId="1A15CD45" w14:textId="79B926DB" w:rsidR="007A1FF0" w:rsidRPr="0065613E" w:rsidRDefault="007A1FF0" w:rsidP="007A1FF0">
                      <w:pPr>
                        <w:spacing w:line="276" w:lineRule="auto"/>
                        <w:rPr>
                          <w:rFonts w:asciiTheme="minorHAnsi" w:hAnsiTheme="minorHAnsi" w:cstheme="minorHAnsi"/>
                          <w:b/>
                          <w:sz w:val="24"/>
                          <w:szCs w:val="24"/>
                        </w:rPr>
                      </w:pPr>
                    </w:p>
                  </w:txbxContent>
                </v:textbox>
                <w10:wrap type="square" anchorx="margin"/>
              </v:shape>
            </w:pict>
          </mc:Fallback>
        </mc:AlternateContent>
      </w:r>
    </w:p>
    <w:p w14:paraId="41B01299" w14:textId="77777777" w:rsidR="007A1FF0" w:rsidRDefault="007A1FF0" w:rsidP="00D921AE">
      <w:pPr>
        <w:ind w:left="284"/>
        <w:rPr>
          <w:rFonts w:asciiTheme="minorHAnsi" w:hAnsiTheme="minorHAnsi" w:cstheme="minorHAnsi"/>
          <w:sz w:val="22"/>
          <w:szCs w:val="22"/>
        </w:rPr>
      </w:pPr>
    </w:p>
    <w:p w14:paraId="45B867B3" w14:textId="77777777" w:rsidR="007A1FF0" w:rsidRDefault="007A1FF0" w:rsidP="00D921AE">
      <w:pPr>
        <w:ind w:left="284"/>
        <w:rPr>
          <w:rFonts w:asciiTheme="minorHAnsi" w:hAnsiTheme="minorHAnsi" w:cstheme="minorHAnsi"/>
          <w:sz w:val="22"/>
          <w:szCs w:val="22"/>
        </w:rPr>
      </w:pPr>
    </w:p>
    <w:p w14:paraId="15FC3C72" w14:textId="77777777" w:rsidR="007A1FF0" w:rsidRDefault="007A1FF0" w:rsidP="00D921AE">
      <w:pPr>
        <w:ind w:left="284"/>
        <w:rPr>
          <w:rFonts w:asciiTheme="minorHAnsi" w:hAnsiTheme="minorHAnsi" w:cstheme="minorHAnsi"/>
          <w:sz w:val="22"/>
          <w:szCs w:val="22"/>
        </w:rPr>
      </w:pPr>
    </w:p>
    <w:p w14:paraId="21553180" w14:textId="77777777" w:rsidR="007A1FF0" w:rsidRDefault="007A1FF0" w:rsidP="00D921AE">
      <w:pPr>
        <w:ind w:left="284"/>
        <w:rPr>
          <w:rFonts w:asciiTheme="minorHAnsi" w:hAnsiTheme="minorHAnsi" w:cstheme="minorHAnsi"/>
          <w:sz w:val="22"/>
          <w:szCs w:val="22"/>
        </w:rPr>
      </w:pPr>
    </w:p>
    <w:p w14:paraId="3903C8C6" w14:textId="77777777" w:rsidR="00D921AE" w:rsidRDefault="00D921AE" w:rsidP="00D921AE">
      <w:pPr>
        <w:ind w:left="284"/>
        <w:rPr>
          <w:rFonts w:asciiTheme="minorHAnsi" w:hAnsiTheme="minorHAnsi" w:cstheme="minorHAnsi"/>
          <w:sz w:val="22"/>
          <w:szCs w:val="22"/>
        </w:rPr>
      </w:pPr>
    </w:p>
    <w:p w14:paraId="2596BF17" w14:textId="36496711" w:rsidR="00A65E8D" w:rsidRPr="007A1FF0" w:rsidRDefault="00E200FE" w:rsidP="007A1FF0">
      <w:pPr>
        <w:numPr>
          <w:ilvl w:val="0"/>
          <w:numId w:val="1"/>
        </w:numPr>
        <w:ind w:left="709" w:hanging="425"/>
        <w:rPr>
          <w:rFonts w:asciiTheme="minorHAnsi" w:hAnsiTheme="minorHAnsi" w:cstheme="minorHAnsi"/>
          <w:sz w:val="22"/>
          <w:szCs w:val="22"/>
        </w:rPr>
      </w:pPr>
      <w:r w:rsidRPr="007A1FF0">
        <w:rPr>
          <w:rFonts w:asciiTheme="minorHAnsi" w:hAnsiTheme="minorHAnsi" w:cstheme="minorHAnsi"/>
          <w:sz w:val="22"/>
          <w:szCs w:val="22"/>
        </w:rPr>
        <w:t xml:space="preserve">I </w:t>
      </w:r>
      <w:r w:rsidR="000419DE" w:rsidRPr="007A1FF0">
        <w:rPr>
          <w:rFonts w:asciiTheme="minorHAnsi" w:hAnsiTheme="minorHAnsi" w:cstheme="minorHAnsi"/>
          <w:sz w:val="22"/>
          <w:szCs w:val="22"/>
        </w:rPr>
        <w:t xml:space="preserve">hereby </w:t>
      </w:r>
      <w:r w:rsidRPr="007A1FF0">
        <w:rPr>
          <w:rFonts w:asciiTheme="minorHAnsi" w:hAnsiTheme="minorHAnsi" w:cstheme="minorHAnsi"/>
          <w:sz w:val="22"/>
          <w:szCs w:val="22"/>
        </w:rPr>
        <w:t xml:space="preserve">authorise </w:t>
      </w:r>
      <w:r w:rsidR="00085E0E" w:rsidRPr="007A1FF0">
        <w:rPr>
          <w:rFonts w:asciiTheme="minorHAnsi" w:hAnsiTheme="minorHAnsi" w:cstheme="minorHAnsi"/>
          <w:sz w:val="22"/>
          <w:szCs w:val="22"/>
        </w:rPr>
        <w:t xml:space="preserve">NIIM </w:t>
      </w:r>
      <w:r w:rsidR="000419DE" w:rsidRPr="007A1FF0">
        <w:rPr>
          <w:rFonts w:asciiTheme="minorHAnsi" w:hAnsiTheme="minorHAnsi" w:cstheme="minorHAnsi"/>
          <w:sz w:val="22"/>
          <w:szCs w:val="22"/>
        </w:rPr>
        <w:t>and its medical staff</w:t>
      </w:r>
      <w:r w:rsidR="00C77076" w:rsidRPr="007A1FF0">
        <w:rPr>
          <w:rFonts w:asciiTheme="minorHAnsi" w:hAnsiTheme="minorHAnsi" w:cstheme="minorHAnsi"/>
          <w:sz w:val="22"/>
          <w:szCs w:val="22"/>
        </w:rPr>
        <w:t>, to treat me with hyperbaric oxygen therapy</w:t>
      </w:r>
      <w:r w:rsidR="00822796" w:rsidRPr="007A1FF0">
        <w:rPr>
          <w:rFonts w:asciiTheme="minorHAnsi" w:hAnsiTheme="minorHAnsi" w:cstheme="minorHAnsi"/>
          <w:sz w:val="22"/>
          <w:szCs w:val="22"/>
        </w:rPr>
        <w:t xml:space="preserve"> (HBO</w:t>
      </w:r>
      <w:r w:rsidR="00822796" w:rsidRPr="007A1FF0">
        <w:rPr>
          <w:rFonts w:asciiTheme="minorHAnsi" w:hAnsiTheme="minorHAnsi" w:cstheme="minorHAnsi"/>
          <w:sz w:val="22"/>
          <w:szCs w:val="22"/>
          <w:vertAlign w:val="subscript"/>
        </w:rPr>
        <w:t>2</w:t>
      </w:r>
      <w:r w:rsidR="00822796" w:rsidRPr="007A1FF0">
        <w:rPr>
          <w:rFonts w:asciiTheme="minorHAnsi" w:hAnsiTheme="minorHAnsi" w:cstheme="minorHAnsi"/>
          <w:sz w:val="22"/>
          <w:szCs w:val="22"/>
        </w:rPr>
        <w:t xml:space="preserve">) </w:t>
      </w:r>
      <w:r w:rsidR="00C77076" w:rsidRPr="007A1FF0">
        <w:rPr>
          <w:rFonts w:asciiTheme="minorHAnsi" w:hAnsiTheme="minorHAnsi" w:cstheme="minorHAnsi"/>
          <w:sz w:val="22"/>
          <w:szCs w:val="22"/>
        </w:rPr>
        <w:t xml:space="preserve">for </w:t>
      </w:r>
    </w:p>
    <w:p w14:paraId="7667DF96" w14:textId="0E94B14E" w:rsidR="00DE741A" w:rsidRPr="00213845" w:rsidRDefault="003C7A26" w:rsidP="00A65E8D">
      <w:pPr>
        <w:ind w:left="709"/>
        <w:rPr>
          <w:rFonts w:asciiTheme="minorHAnsi" w:hAnsiTheme="minorHAnsi" w:cstheme="minorHAnsi"/>
          <w:sz w:val="22"/>
          <w:szCs w:val="22"/>
        </w:rPr>
      </w:pPr>
      <w:r w:rsidRPr="00213845">
        <w:rPr>
          <w:rFonts w:asciiTheme="minorHAnsi" w:hAnsiTheme="minorHAnsi" w:cstheme="minorHAnsi"/>
          <w:i/>
          <w:iCs/>
          <w:sz w:val="22"/>
          <w:szCs w:val="22"/>
        </w:rPr>
        <w:t>(insert condition</w:t>
      </w:r>
      <w:r w:rsidRPr="00213845">
        <w:rPr>
          <w:rFonts w:asciiTheme="minorHAnsi" w:hAnsiTheme="minorHAnsi" w:cstheme="minorHAnsi"/>
          <w:sz w:val="22"/>
          <w:szCs w:val="22"/>
        </w:rPr>
        <w:t xml:space="preserve">) </w:t>
      </w:r>
      <w:r w:rsidR="00245C1E" w:rsidRPr="00213845">
        <w:rPr>
          <w:rFonts w:asciiTheme="minorHAnsi" w:hAnsiTheme="minorHAnsi" w:cstheme="minorHAnsi"/>
          <w:sz w:val="22"/>
          <w:szCs w:val="22"/>
        </w:rPr>
        <w:t>______________</w:t>
      </w:r>
      <w:r w:rsidRPr="00213845">
        <w:rPr>
          <w:rFonts w:asciiTheme="minorHAnsi" w:hAnsiTheme="minorHAnsi" w:cstheme="minorHAnsi"/>
          <w:sz w:val="22"/>
          <w:szCs w:val="22"/>
        </w:rPr>
        <w:t>_______________________________________</w:t>
      </w:r>
      <w:r w:rsidR="00A65E8D">
        <w:rPr>
          <w:rFonts w:asciiTheme="minorHAnsi" w:hAnsiTheme="minorHAnsi" w:cstheme="minorHAnsi"/>
          <w:sz w:val="22"/>
          <w:szCs w:val="22"/>
        </w:rPr>
        <w:t>___________</w:t>
      </w:r>
      <w:r w:rsidRPr="00213845">
        <w:rPr>
          <w:rFonts w:asciiTheme="minorHAnsi" w:hAnsiTheme="minorHAnsi" w:cstheme="minorHAnsi"/>
          <w:sz w:val="22"/>
          <w:szCs w:val="22"/>
        </w:rPr>
        <w:t>________</w:t>
      </w:r>
      <w:r w:rsidR="00245C1E" w:rsidRPr="00213845">
        <w:rPr>
          <w:rFonts w:asciiTheme="minorHAnsi" w:hAnsiTheme="minorHAnsi" w:cstheme="minorHAnsi"/>
          <w:sz w:val="22"/>
          <w:szCs w:val="22"/>
        </w:rPr>
        <w:t xml:space="preserve"> </w:t>
      </w:r>
      <w:r w:rsidR="00C77076" w:rsidRPr="00213845">
        <w:rPr>
          <w:rFonts w:asciiTheme="minorHAnsi" w:hAnsiTheme="minorHAnsi" w:cstheme="minorHAnsi"/>
          <w:sz w:val="22"/>
          <w:szCs w:val="22"/>
        </w:rPr>
        <w:t>and to render such other supportive care</w:t>
      </w:r>
      <w:r w:rsidR="00DE741A" w:rsidRPr="00213845">
        <w:rPr>
          <w:rFonts w:asciiTheme="minorHAnsi" w:hAnsiTheme="minorHAnsi" w:cstheme="minorHAnsi"/>
          <w:sz w:val="22"/>
          <w:szCs w:val="22"/>
        </w:rPr>
        <w:t xml:space="preserve"> as deemed necessary by the duty doctor.</w:t>
      </w:r>
    </w:p>
    <w:p w14:paraId="09F97562" w14:textId="77777777" w:rsidR="00DE741A" w:rsidRPr="00213845" w:rsidRDefault="00DE741A" w:rsidP="00A83FEB">
      <w:pPr>
        <w:ind w:firstLine="720"/>
        <w:rPr>
          <w:rFonts w:asciiTheme="minorHAnsi" w:hAnsiTheme="minorHAnsi" w:cstheme="minorHAnsi"/>
          <w:sz w:val="22"/>
          <w:szCs w:val="22"/>
        </w:rPr>
      </w:pPr>
    </w:p>
    <w:p w14:paraId="4218D5B1" w14:textId="77777777" w:rsidR="00DE741A" w:rsidRPr="00213845" w:rsidRDefault="00DE741A" w:rsidP="00DE3C8C">
      <w:pPr>
        <w:numPr>
          <w:ilvl w:val="0"/>
          <w:numId w:val="1"/>
        </w:numPr>
        <w:rPr>
          <w:rFonts w:asciiTheme="minorHAnsi" w:hAnsiTheme="minorHAnsi" w:cstheme="minorHAnsi"/>
          <w:sz w:val="22"/>
          <w:szCs w:val="22"/>
        </w:rPr>
      </w:pPr>
      <w:r w:rsidRPr="00213845">
        <w:rPr>
          <w:rFonts w:asciiTheme="minorHAnsi" w:hAnsiTheme="minorHAnsi" w:cstheme="minorHAnsi"/>
          <w:sz w:val="22"/>
          <w:szCs w:val="22"/>
        </w:rPr>
        <w:t>T</w:t>
      </w:r>
      <w:r w:rsidR="00C77076" w:rsidRPr="00213845">
        <w:rPr>
          <w:rFonts w:asciiTheme="minorHAnsi" w:hAnsiTheme="minorHAnsi" w:cstheme="minorHAnsi"/>
          <w:sz w:val="22"/>
          <w:szCs w:val="22"/>
        </w:rPr>
        <w:t xml:space="preserve">he procedure and the reasons for the treatment have been explained to me by </w:t>
      </w:r>
    </w:p>
    <w:p w14:paraId="3F74115B" w14:textId="5BC1F76B" w:rsidR="003C7A26" w:rsidRPr="00213845" w:rsidRDefault="003C7A26" w:rsidP="00A83FEB">
      <w:pPr>
        <w:ind w:left="720"/>
        <w:rPr>
          <w:rFonts w:asciiTheme="minorHAnsi" w:hAnsiTheme="minorHAnsi" w:cstheme="minorHAnsi"/>
          <w:sz w:val="22"/>
          <w:szCs w:val="22"/>
        </w:rPr>
      </w:pPr>
      <w:r w:rsidRPr="00213845">
        <w:rPr>
          <w:rFonts w:asciiTheme="minorHAnsi" w:hAnsiTheme="minorHAnsi" w:cstheme="minorHAnsi"/>
          <w:i/>
          <w:iCs/>
          <w:sz w:val="22"/>
          <w:szCs w:val="22"/>
        </w:rPr>
        <w:t>(</w:t>
      </w:r>
      <w:r w:rsidR="00DE741A" w:rsidRPr="00213845">
        <w:rPr>
          <w:rFonts w:asciiTheme="minorHAnsi" w:hAnsiTheme="minorHAnsi" w:cstheme="minorHAnsi"/>
          <w:i/>
          <w:iCs/>
          <w:sz w:val="22"/>
          <w:szCs w:val="22"/>
        </w:rPr>
        <w:t>D</w:t>
      </w:r>
      <w:r w:rsidR="00C77076" w:rsidRPr="00213845">
        <w:rPr>
          <w:rFonts w:asciiTheme="minorHAnsi" w:hAnsiTheme="minorHAnsi" w:cstheme="minorHAnsi"/>
          <w:i/>
          <w:iCs/>
          <w:sz w:val="22"/>
          <w:szCs w:val="22"/>
        </w:rPr>
        <w:t>r</w:t>
      </w:r>
      <w:r w:rsidR="00826FA9" w:rsidRPr="00213845">
        <w:rPr>
          <w:rFonts w:asciiTheme="minorHAnsi" w:hAnsiTheme="minorHAnsi" w:cstheme="minorHAnsi"/>
          <w:i/>
          <w:iCs/>
          <w:sz w:val="22"/>
          <w:szCs w:val="22"/>
        </w:rPr>
        <w:t xml:space="preserve"> / Nurse</w:t>
      </w:r>
      <w:r w:rsidR="00B94C78" w:rsidRPr="00213845">
        <w:rPr>
          <w:rFonts w:asciiTheme="minorHAnsi" w:hAnsiTheme="minorHAnsi" w:cstheme="minorHAnsi"/>
          <w:i/>
          <w:iCs/>
          <w:sz w:val="22"/>
          <w:szCs w:val="22"/>
        </w:rPr>
        <w:t xml:space="preserve"> </w:t>
      </w:r>
      <w:r w:rsidRPr="00213845">
        <w:rPr>
          <w:rFonts w:asciiTheme="minorHAnsi" w:hAnsiTheme="minorHAnsi" w:cstheme="minorHAnsi"/>
          <w:i/>
          <w:iCs/>
          <w:sz w:val="22"/>
          <w:szCs w:val="22"/>
        </w:rPr>
        <w:t>Name)</w:t>
      </w:r>
      <w:r w:rsidRPr="00213845">
        <w:rPr>
          <w:rFonts w:asciiTheme="minorHAnsi" w:hAnsiTheme="minorHAnsi" w:cstheme="minorHAnsi"/>
          <w:sz w:val="22"/>
          <w:szCs w:val="22"/>
        </w:rPr>
        <w:t xml:space="preserve"> ___________________________________________________________</w:t>
      </w:r>
      <w:r w:rsidR="00A65E8D">
        <w:rPr>
          <w:rFonts w:asciiTheme="minorHAnsi" w:hAnsiTheme="minorHAnsi" w:cstheme="minorHAnsi"/>
          <w:sz w:val="22"/>
          <w:szCs w:val="22"/>
        </w:rPr>
        <w:t>_________</w:t>
      </w:r>
      <w:r w:rsidRPr="00213845">
        <w:rPr>
          <w:rFonts w:asciiTheme="minorHAnsi" w:hAnsiTheme="minorHAnsi" w:cstheme="minorHAnsi"/>
          <w:sz w:val="22"/>
          <w:szCs w:val="22"/>
        </w:rPr>
        <w:t>___</w:t>
      </w:r>
    </w:p>
    <w:p w14:paraId="4DCABDC4" w14:textId="6F9843F5" w:rsidR="00DE741A" w:rsidRPr="00213845" w:rsidRDefault="00C77076" w:rsidP="00A83FEB">
      <w:pPr>
        <w:ind w:left="720"/>
        <w:rPr>
          <w:rFonts w:asciiTheme="minorHAnsi" w:hAnsiTheme="minorHAnsi" w:cstheme="minorHAnsi"/>
          <w:sz w:val="22"/>
          <w:szCs w:val="22"/>
        </w:rPr>
      </w:pPr>
      <w:r w:rsidRPr="00213845">
        <w:rPr>
          <w:rFonts w:asciiTheme="minorHAnsi" w:hAnsiTheme="minorHAnsi" w:cstheme="minorHAnsi"/>
          <w:sz w:val="22"/>
          <w:szCs w:val="22"/>
        </w:rPr>
        <w:t>including the risks</w:t>
      </w:r>
      <w:r w:rsidR="00DE741A" w:rsidRPr="00213845">
        <w:rPr>
          <w:rFonts w:asciiTheme="minorHAnsi" w:hAnsiTheme="minorHAnsi" w:cstheme="minorHAnsi"/>
          <w:sz w:val="22"/>
          <w:szCs w:val="22"/>
        </w:rPr>
        <w:t xml:space="preserve"> &amp;</w:t>
      </w:r>
      <w:r w:rsidRPr="00213845">
        <w:rPr>
          <w:rFonts w:asciiTheme="minorHAnsi" w:hAnsiTheme="minorHAnsi" w:cstheme="minorHAnsi"/>
          <w:sz w:val="22"/>
          <w:szCs w:val="22"/>
        </w:rPr>
        <w:t xml:space="preserve"> benefits of the procedure, the availability, risks </w:t>
      </w:r>
      <w:r w:rsidR="00DE741A" w:rsidRPr="00213845">
        <w:rPr>
          <w:rFonts w:asciiTheme="minorHAnsi" w:hAnsiTheme="minorHAnsi" w:cstheme="minorHAnsi"/>
          <w:sz w:val="22"/>
          <w:szCs w:val="22"/>
        </w:rPr>
        <w:t>&amp;</w:t>
      </w:r>
      <w:r w:rsidR="00B94C78" w:rsidRPr="00213845">
        <w:rPr>
          <w:rFonts w:asciiTheme="minorHAnsi" w:hAnsiTheme="minorHAnsi" w:cstheme="minorHAnsi"/>
          <w:sz w:val="22"/>
          <w:szCs w:val="22"/>
        </w:rPr>
        <w:t xml:space="preserve"> </w:t>
      </w:r>
      <w:r w:rsidRPr="00213845">
        <w:rPr>
          <w:rFonts w:asciiTheme="minorHAnsi" w:hAnsiTheme="minorHAnsi" w:cstheme="minorHAnsi"/>
          <w:sz w:val="22"/>
          <w:szCs w:val="22"/>
        </w:rPr>
        <w:t>benefits of alternate modes of treatment,</w:t>
      </w:r>
      <w:r w:rsidR="00DE741A" w:rsidRPr="00213845">
        <w:rPr>
          <w:rFonts w:asciiTheme="minorHAnsi" w:hAnsiTheme="minorHAnsi" w:cstheme="minorHAnsi"/>
          <w:sz w:val="22"/>
          <w:szCs w:val="22"/>
        </w:rPr>
        <w:t xml:space="preserve"> &amp;</w:t>
      </w:r>
      <w:r w:rsidRPr="00213845">
        <w:rPr>
          <w:rFonts w:asciiTheme="minorHAnsi" w:hAnsiTheme="minorHAnsi" w:cstheme="minorHAnsi"/>
          <w:sz w:val="22"/>
          <w:szCs w:val="22"/>
        </w:rPr>
        <w:t xml:space="preserve"> the possibility of complications. </w:t>
      </w:r>
    </w:p>
    <w:p w14:paraId="75DEF991" w14:textId="77777777" w:rsidR="00DE741A" w:rsidRPr="00213845" w:rsidRDefault="00DE741A" w:rsidP="00A83FEB">
      <w:pPr>
        <w:ind w:left="720"/>
        <w:rPr>
          <w:rFonts w:asciiTheme="minorHAnsi" w:hAnsiTheme="minorHAnsi" w:cstheme="minorHAnsi"/>
          <w:sz w:val="22"/>
          <w:szCs w:val="22"/>
        </w:rPr>
      </w:pPr>
    </w:p>
    <w:p w14:paraId="06192910" w14:textId="2F956531" w:rsidR="00C77076" w:rsidRPr="00213845" w:rsidRDefault="00C77076" w:rsidP="00DE3C8C">
      <w:pPr>
        <w:numPr>
          <w:ilvl w:val="0"/>
          <w:numId w:val="1"/>
        </w:numPr>
        <w:rPr>
          <w:rFonts w:asciiTheme="minorHAnsi" w:hAnsiTheme="minorHAnsi" w:cstheme="minorHAnsi"/>
          <w:sz w:val="22"/>
          <w:szCs w:val="22"/>
        </w:rPr>
      </w:pPr>
      <w:r w:rsidRPr="00213845">
        <w:rPr>
          <w:rFonts w:asciiTheme="minorHAnsi" w:hAnsiTheme="minorHAnsi" w:cstheme="minorHAnsi"/>
          <w:sz w:val="22"/>
          <w:szCs w:val="22"/>
        </w:rPr>
        <w:t xml:space="preserve">I understand that hyperbaric </w:t>
      </w:r>
      <w:r w:rsidR="00DE741A" w:rsidRPr="00213845">
        <w:rPr>
          <w:rFonts w:asciiTheme="minorHAnsi" w:hAnsiTheme="minorHAnsi" w:cstheme="minorHAnsi"/>
          <w:sz w:val="22"/>
          <w:szCs w:val="22"/>
        </w:rPr>
        <w:t xml:space="preserve">oxygen </w:t>
      </w:r>
      <w:r w:rsidRPr="00213845">
        <w:rPr>
          <w:rFonts w:asciiTheme="minorHAnsi" w:hAnsiTheme="minorHAnsi" w:cstheme="minorHAnsi"/>
          <w:sz w:val="22"/>
          <w:szCs w:val="22"/>
        </w:rPr>
        <w:t xml:space="preserve">treatment involves increasing the air pressure and breathing oxygen via </w:t>
      </w:r>
      <w:r w:rsidR="00DE741A" w:rsidRPr="00213845">
        <w:rPr>
          <w:rFonts w:asciiTheme="minorHAnsi" w:hAnsiTheme="minorHAnsi" w:cstheme="minorHAnsi"/>
          <w:sz w:val="22"/>
          <w:szCs w:val="22"/>
        </w:rPr>
        <w:t xml:space="preserve">a </w:t>
      </w:r>
      <w:r w:rsidRPr="00213845">
        <w:rPr>
          <w:rFonts w:asciiTheme="minorHAnsi" w:hAnsiTheme="minorHAnsi" w:cstheme="minorHAnsi"/>
          <w:b/>
          <w:sz w:val="22"/>
          <w:szCs w:val="22"/>
          <w:u w:val="single"/>
        </w:rPr>
        <w:t>mask</w:t>
      </w:r>
      <w:r w:rsidRPr="00213845">
        <w:rPr>
          <w:rFonts w:asciiTheme="minorHAnsi" w:hAnsiTheme="minorHAnsi" w:cstheme="minorHAnsi"/>
          <w:sz w:val="22"/>
          <w:szCs w:val="22"/>
          <w:u w:val="single"/>
        </w:rPr>
        <w:t>.</w:t>
      </w:r>
      <w:r w:rsidRPr="00213845">
        <w:rPr>
          <w:rFonts w:asciiTheme="minorHAnsi" w:hAnsiTheme="minorHAnsi" w:cstheme="minorHAnsi"/>
          <w:sz w:val="22"/>
          <w:szCs w:val="22"/>
        </w:rPr>
        <w:t xml:space="preserve">  I understand that the treatment time may be </w:t>
      </w:r>
      <w:r w:rsidR="00826FA9" w:rsidRPr="00213845">
        <w:rPr>
          <w:rFonts w:asciiTheme="minorHAnsi" w:hAnsiTheme="minorHAnsi" w:cstheme="minorHAnsi"/>
          <w:sz w:val="22"/>
          <w:szCs w:val="22"/>
        </w:rPr>
        <w:t>adjusted</w:t>
      </w:r>
      <w:r w:rsidR="00A83FEB" w:rsidRPr="00213845">
        <w:rPr>
          <w:rFonts w:asciiTheme="minorHAnsi" w:hAnsiTheme="minorHAnsi" w:cstheme="minorHAnsi"/>
          <w:sz w:val="22"/>
          <w:szCs w:val="22"/>
        </w:rPr>
        <w:t>,</w:t>
      </w:r>
      <w:r w:rsidRPr="00213845">
        <w:rPr>
          <w:rFonts w:asciiTheme="minorHAnsi" w:hAnsiTheme="minorHAnsi" w:cstheme="minorHAnsi"/>
          <w:sz w:val="22"/>
          <w:szCs w:val="22"/>
        </w:rPr>
        <w:t xml:space="preserve"> or </w:t>
      </w:r>
      <w:r w:rsidR="000419DE" w:rsidRPr="00213845">
        <w:rPr>
          <w:rFonts w:asciiTheme="minorHAnsi" w:hAnsiTheme="minorHAnsi" w:cstheme="minorHAnsi"/>
          <w:sz w:val="22"/>
          <w:szCs w:val="22"/>
        </w:rPr>
        <w:t xml:space="preserve">the treatment may be </w:t>
      </w:r>
      <w:r w:rsidRPr="00213845">
        <w:rPr>
          <w:rFonts w:asciiTheme="minorHAnsi" w:hAnsiTheme="minorHAnsi" w:cstheme="minorHAnsi"/>
          <w:sz w:val="22"/>
          <w:szCs w:val="22"/>
        </w:rPr>
        <w:t>terminated at any time.</w:t>
      </w:r>
    </w:p>
    <w:p w14:paraId="0E49082F" w14:textId="77777777" w:rsidR="00266C0D" w:rsidRPr="00213845" w:rsidRDefault="00266C0D" w:rsidP="00A83FEB">
      <w:pPr>
        <w:ind w:left="720"/>
        <w:rPr>
          <w:rFonts w:asciiTheme="minorHAnsi" w:hAnsiTheme="minorHAnsi" w:cstheme="minorHAnsi"/>
          <w:sz w:val="22"/>
          <w:szCs w:val="22"/>
        </w:rPr>
      </w:pPr>
    </w:p>
    <w:p w14:paraId="22CB9D7C" w14:textId="77777777" w:rsidR="00C77076" w:rsidRPr="00213845" w:rsidRDefault="00C77076">
      <w:pPr>
        <w:numPr>
          <w:ilvl w:val="0"/>
          <w:numId w:val="1"/>
        </w:numPr>
        <w:rPr>
          <w:rFonts w:asciiTheme="minorHAnsi" w:hAnsiTheme="minorHAnsi" w:cstheme="minorHAnsi"/>
          <w:sz w:val="22"/>
          <w:szCs w:val="22"/>
        </w:rPr>
      </w:pPr>
      <w:r w:rsidRPr="00213845">
        <w:rPr>
          <w:rFonts w:asciiTheme="minorHAnsi" w:hAnsiTheme="minorHAnsi" w:cstheme="minorHAnsi"/>
          <w:sz w:val="22"/>
          <w:szCs w:val="22"/>
        </w:rPr>
        <w:t xml:space="preserve">I have been made aware </w:t>
      </w:r>
      <w:r w:rsidR="00266C0D" w:rsidRPr="00213845">
        <w:rPr>
          <w:rFonts w:asciiTheme="minorHAnsi" w:hAnsiTheme="minorHAnsi" w:cstheme="minorHAnsi"/>
          <w:sz w:val="22"/>
          <w:szCs w:val="22"/>
        </w:rPr>
        <w:t xml:space="preserve">of the </w:t>
      </w:r>
      <w:r w:rsidRPr="00213845">
        <w:rPr>
          <w:rFonts w:asciiTheme="minorHAnsi" w:hAnsiTheme="minorHAnsi" w:cstheme="minorHAnsi"/>
          <w:sz w:val="22"/>
          <w:szCs w:val="22"/>
        </w:rPr>
        <w:t>possible risks or side effects of hyperbaric oxygen treatment</w:t>
      </w:r>
      <w:r w:rsidR="00266C0D" w:rsidRPr="00213845">
        <w:rPr>
          <w:rFonts w:asciiTheme="minorHAnsi" w:hAnsiTheme="minorHAnsi" w:cstheme="minorHAnsi"/>
          <w:sz w:val="22"/>
          <w:szCs w:val="22"/>
        </w:rPr>
        <w:t xml:space="preserve"> which may</w:t>
      </w:r>
      <w:r w:rsidRPr="00213845">
        <w:rPr>
          <w:rFonts w:asciiTheme="minorHAnsi" w:hAnsiTheme="minorHAnsi" w:cstheme="minorHAnsi"/>
          <w:sz w:val="22"/>
          <w:szCs w:val="22"/>
        </w:rPr>
        <w:t xml:space="preserve"> include:</w:t>
      </w:r>
    </w:p>
    <w:p w14:paraId="7865708A" w14:textId="77777777" w:rsidR="00266C0D" w:rsidRPr="00213845" w:rsidRDefault="00C77076" w:rsidP="00C14746">
      <w:pPr>
        <w:numPr>
          <w:ilvl w:val="0"/>
          <w:numId w:val="2"/>
        </w:numPr>
        <w:tabs>
          <w:tab w:val="clear" w:pos="720"/>
          <w:tab w:val="num" w:pos="1080"/>
        </w:tabs>
        <w:ind w:left="1080"/>
        <w:rPr>
          <w:rFonts w:asciiTheme="minorHAnsi" w:hAnsiTheme="minorHAnsi" w:cstheme="minorHAnsi"/>
          <w:sz w:val="22"/>
          <w:szCs w:val="22"/>
        </w:rPr>
      </w:pPr>
      <w:r w:rsidRPr="00213845">
        <w:rPr>
          <w:rFonts w:asciiTheme="minorHAnsi" w:hAnsiTheme="minorHAnsi" w:cstheme="minorHAnsi"/>
          <w:b/>
          <w:sz w:val="22"/>
          <w:szCs w:val="22"/>
        </w:rPr>
        <w:t>Barotrauma (ear/sinus squeeze)</w:t>
      </w:r>
      <w:r w:rsidRPr="00213845">
        <w:rPr>
          <w:rFonts w:asciiTheme="minorHAnsi" w:hAnsiTheme="minorHAnsi" w:cstheme="minorHAnsi"/>
          <w:sz w:val="22"/>
          <w:szCs w:val="22"/>
        </w:rPr>
        <w:t xml:space="preserve">.  </w:t>
      </w:r>
      <w:r w:rsidR="0006114C" w:rsidRPr="00213845">
        <w:rPr>
          <w:rFonts w:asciiTheme="minorHAnsi" w:hAnsiTheme="minorHAnsi" w:cstheme="minorHAnsi"/>
          <w:sz w:val="22"/>
          <w:szCs w:val="22"/>
        </w:rPr>
        <w:t>A common problem where the p</w:t>
      </w:r>
      <w:r w:rsidRPr="00213845">
        <w:rPr>
          <w:rFonts w:asciiTheme="minorHAnsi" w:hAnsiTheme="minorHAnsi" w:cstheme="minorHAnsi"/>
          <w:sz w:val="22"/>
          <w:szCs w:val="22"/>
        </w:rPr>
        <w:t xml:space="preserve">ressure </w:t>
      </w:r>
      <w:proofErr w:type="gramStart"/>
      <w:r w:rsidRPr="00213845">
        <w:rPr>
          <w:rFonts w:asciiTheme="minorHAnsi" w:hAnsiTheme="minorHAnsi" w:cstheme="minorHAnsi"/>
          <w:sz w:val="22"/>
          <w:szCs w:val="22"/>
        </w:rPr>
        <w:t>change</w:t>
      </w:r>
      <w:proofErr w:type="gramEnd"/>
      <w:r w:rsidR="0006114C" w:rsidRPr="00213845">
        <w:rPr>
          <w:rFonts w:asciiTheme="minorHAnsi" w:hAnsiTheme="minorHAnsi" w:cstheme="minorHAnsi"/>
          <w:sz w:val="22"/>
          <w:szCs w:val="22"/>
        </w:rPr>
        <w:t xml:space="preserve"> in an air filled cavity i</w:t>
      </w:r>
      <w:r w:rsidRPr="00213845">
        <w:rPr>
          <w:rFonts w:asciiTheme="minorHAnsi" w:hAnsiTheme="minorHAnsi" w:cstheme="minorHAnsi"/>
          <w:sz w:val="22"/>
          <w:szCs w:val="22"/>
        </w:rPr>
        <w:t xml:space="preserve">s </w:t>
      </w:r>
      <w:r w:rsidR="0006114C" w:rsidRPr="00213845">
        <w:rPr>
          <w:rFonts w:asciiTheme="minorHAnsi" w:hAnsiTheme="minorHAnsi" w:cstheme="minorHAnsi"/>
          <w:sz w:val="22"/>
          <w:szCs w:val="22"/>
        </w:rPr>
        <w:t>slow or unable to equali</w:t>
      </w:r>
      <w:r w:rsidR="00266C0D" w:rsidRPr="00213845">
        <w:rPr>
          <w:rFonts w:asciiTheme="minorHAnsi" w:hAnsiTheme="minorHAnsi" w:cstheme="minorHAnsi"/>
          <w:sz w:val="22"/>
          <w:szCs w:val="22"/>
        </w:rPr>
        <w:t>s</w:t>
      </w:r>
      <w:r w:rsidR="0006114C" w:rsidRPr="00213845">
        <w:rPr>
          <w:rFonts w:asciiTheme="minorHAnsi" w:hAnsiTheme="minorHAnsi" w:cstheme="minorHAnsi"/>
          <w:sz w:val="22"/>
          <w:szCs w:val="22"/>
        </w:rPr>
        <w:t xml:space="preserve">e. This </w:t>
      </w:r>
      <w:r w:rsidRPr="00213845">
        <w:rPr>
          <w:rFonts w:asciiTheme="minorHAnsi" w:hAnsiTheme="minorHAnsi" w:cstheme="minorHAnsi"/>
          <w:sz w:val="22"/>
          <w:szCs w:val="22"/>
        </w:rPr>
        <w:t xml:space="preserve">can cause swelling, </w:t>
      </w:r>
      <w:r w:rsidR="0006114C" w:rsidRPr="00213845">
        <w:rPr>
          <w:rFonts w:asciiTheme="minorHAnsi" w:hAnsiTheme="minorHAnsi" w:cstheme="minorHAnsi"/>
          <w:sz w:val="22"/>
          <w:szCs w:val="22"/>
        </w:rPr>
        <w:t>bruising</w:t>
      </w:r>
      <w:r w:rsidR="00266C0D" w:rsidRPr="00213845">
        <w:rPr>
          <w:rFonts w:asciiTheme="minorHAnsi" w:hAnsiTheme="minorHAnsi" w:cstheme="minorHAnsi"/>
          <w:sz w:val="22"/>
          <w:szCs w:val="22"/>
        </w:rPr>
        <w:t>, pain</w:t>
      </w:r>
      <w:r w:rsidR="0006114C" w:rsidRPr="00213845">
        <w:rPr>
          <w:rFonts w:asciiTheme="minorHAnsi" w:hAnsiTheme="minorHAnsi" w:cstheme="minorHAnsi"/>
          <w:sz w:val="22"/>
          <w:szCs w:val="22"/>
        </w:rPr>
        <w:t xml:space="preserve"> or </w:t>
      </w:r>
      <w:r w:rsidRPr="00213845">
        <w:rPr>
          <w:rFonts w:asciiTheme="minorHAnsi" w:hAnsiTheme="minorHAnsi" w:cstheme="minorHAnsi"/>
          <w:sz w:val="22"/>
          <w:szCs w:val="22"/>
        </w:rPr>
        <w:t xml:space="preserve">bleeding in ears or sinuses, dizziness, tinnitus or hearing loss.  </w:t>
      </w:r>
    </w:p>
    <w:p w14:paraId="669B5DCF" w14:textId="77777777" w:rsidR="00C77076" w:rsidRPr="00213845" w:rsidRDefault="00266C0D" w:rsidP="00C14746">
      <w:pPr>
        <w:ind w:left="1080"/>
        <w:rPr>
          <w:rFonts w:asciiTheme="minorHAnsi" w:hAnsiTheme="minorHAnsi" w:cstheme="minorHAnsi"/>
          <w:sz w:val="22"/>
          <w:szCs w:val="22"/>
        </w:rPr>
      </w:pPr>
      <w:r w:rsidRPr="00213845">
        <w:rPr>
          <w:rFonts w:asciiTheme="minorHAnsi" w:hAnsiTheme="minorHAnsi" w:cstheme="minorHAnsi"/>
          <w:b/>
          <w:sz w:val="22"/>
          <w:szCs w:val="22"/>
        </w:rPr>
        <w:t>Note</w:t>
      </w:r>
      <w:r w:rsidRPr="00213845">
        <w:rPr>
          <w:rFonts w:asciiTheme="minorHAnsi" w:hAnsiTheme="minorHAnsi" w:cstheme="minorHAnsi"/>
          <w:sz w:val="22"/>
          <w:szCs w:val="22"/>
        </w:rPr>
        <w:t xml:space="preserve">: </w:t>
      </w:r>
      <w:r w:rsidR="00C77076" w:rsidRPr="00213845">
        <w:rPr>
          <w:rFonts w:asciiTheme="minorHAnsi" w:hAnsiTheme="minorHAnsi" w:cstheme="minorHAnsi"/>
          <w:sz w:val="22"/>
          <w:szCs w:val="22"/>
        </w:rPr>
        <w:t xml:space="preserve">Inform the </w:t>
      </w:r>
      <w:r w:rsidRPr="00213845">
        <w:rPr>
          <w:rFonts w:asciiTheme="minorHAnsi" w:hAnsiTheme="minorHAnsi" w:cstheme="minorHAnsi"/>
          <w:sz w:val="22"/>
          <w:szCs w:val="22"/>
        </w:rPr>
        <w:t xml:space="preserve">nurse attendant </w:t>
      </w:r>
      <w:r w:rsidR="00C77076" w:rsidRPr="00213845">
        <w:rPr>
          <w:rFonts w:asciiTheme="minorHAnsi" w:hAnsiTheme="minorHAnsi" w:cstheme="minorHAnsi"/>
          <w:sz w:val="22"/>
          <w:szCs w:val="22"/>
        </w:rPr>
        <w:t xml:space="preserve">as soon as any </w:t>
      </w:r>
      <w:r w:rsidR="0006114C" w:rsidRPr="00213845">
        <w:rPr>
          <w:rFonts w:asciiTheme="minorHAnsi" w:hAnsiTheme="minorHAnsi" w:cstheme="minorHAnsi"/>
          <w:sz w:val="22"/>
          <w:szCs w:val="22"/>
        </w:rPr>
        <w:t xml:space="preserve">discomfort or </w:t>
      </w:r>
      <w:r w:rsidR="00C77076" w:rsidRPr="00213845">
        <w:rPr>
          <w:rFonts w:asciiTheme="minorHAnsi" w:hAnsiTheme="minorHAnsi" w:cstheme="minorHAnsi"/>
          <w:sz w:val="22"/>
          <w:szCs w:val="22"/>
        </w:rPr>
        <w:t>difficulty equalising ears or sinuses</w:t>
      </w:r>
      <w:r w:rsidR="0006114C" w:rsidRPr="00213845">
        <w:rPr>
          <w:rFonts w:asciiTheme="minorHAnsi" w:hAnsiTheme="minorHAnsi" w:cstheme="minorHAnsi"/>
          <w:sz w:val="22"/>
          <w:szCs w:val="22"/>
        </w:rPr>
        <w:t xml:space="preserve"> occurs</w:t>
      </w:r>
      <w:r w:rsidR="00C77076" w:rsidRPr="00213845">
        <w:rPr>
          <w:rFonts w:asciiTheme="minorHAnsi" w:hAnsiTheme="minorHAnsi" w:cstheme="minorHAnsi"/>
          <w:sz w:val="22"/>
          <w:szCs w:val="22"/>
        </w:rPr>
        <w:t>.</w:t>
      </w:r>
    </w:p>
    <w:p w14:paraId="716ABBD1" w14:textId="77777777" w:rsidR="00C77076" w:rsidRPr="00213845" w:rsidRDefault="00C77076" w:rsidP="00C14746">
      <w:pPr>
        <w:numPr>
          <w:ilvl w:val="0"/>
          <w:numId w:val="2"/>
        </w:numPr>
        <w:tabs>
          <w:tab w:val="clear" w:pos="720"/>
          <w:tab w:val="num" w:pos="1080"/>
        </w:tabs>
        <w:ind w:left="1080"/>
        <w:rPr>
          <w:rFonts w:asciiTheme="minorHAnsi" w:hAnsiTheme="minorHAnsi" w:cstheme="minorHAnsi"/>
          <w:sz w:val="22"/>
          <w:szCs w:val="22"/>
        </w:rPr>
      </w:pPr>
      <w:r w:rsidRPr="00213845">
        <w:rPr>
          <w:rFonts w:asciiTheme="minorHAnsi" w:hAnsiTheme="minorHAnsi" w:cstheme="minorHAnsi"/>
          <w:b/>
          <w:sz w:val="22"/>
          <w:szCs w:val="22"/>
        </w:rPr>
        <w:t>Fatigue</w:t>
      </w:r>
      <w:r w:rsidRPr="00213845">
        <w:rPr>
          <w:rFonts w:asciiTheme="minorHAnsi" w:hAnsiTheme="minorHAnsi" w:cstheme="minorHAnsi"/>
          <w:sz w:val="22"/>
          <w:szCs w:val="22"/>
        </w:rPr>
        <w:t>.  I</w:t>
      </w:r>
      <w:r w:rsidR="0006114C" w:rsidRPr="00213845">
        <w:rPr>
          <w:rFonts w:asciiTheme="minorHAnsi" w:hAnsiTheme="minorHAnsi" w:cstheme="minorHAnsi"/>
          <w:sz w:val="22"/>
          <w:szCs w:val="22"/>
        </w:rPr>
        <w:t>ncreased</w:t>
      </w:r>
      <w:r w:rsidRPr="00213845">
        <w:rPr>
          <w:rFonts w:asciiTheme="minorHAnsi" w:hAnsiTheme="minorHAnsi" w:cstheme="minorHAnsi"/>
          <w:sz w:val="22"/>
          <w:szCs w:val="22"/>
        </w:rPr>
        <w:t xml:space="preserve"> fatigue following treatment</w:t>
      </w:r>
      <w:r w:rsidR="0006114C" w:rsidRPr="00213845">
        <w:rPr>
          <w:rFonts w:asciiTheme="minorHAnsi" w:hAnsiTheme="minorHAnsi" w:cstheme="minorHAnsi"/>
          <w:sz w:val="22"/>
          <w:szCs w:val="22"/>
        </w:rPr>
        <w:t xml:space="preserve"> is common and temporary</w:t>
      </w:r>
      <w:r w:rsidRPr="00213845">
        <w:rPr>
          <w:rFonts w:asciiTheme="minorHAnsi" w:hAnsiTheme="minorHAnsi" w:cstheme="minorHAnsi"/>
          <w:sz w:val="22"/>
          <w:szCs w:val="22"/>
        </w:rPr>
        <w:t>.</w:t>
      </w:r>
    </w:p>
    <w:p w14:paraId="26B4372A" w14:textId="46000894" w:rsidR="002C77C2" w:rsidRPr="00213845" w:rsidRDefault="00826FA9" w:rsidP="00C14746">
      <w:pPr>
        <w:numPr>
          <w:ilvl w:val="0"/>
          <w:numId w:val="2"/>
        </w:numPr>
        <w:tabs>
          <w:tab w:val="clear" w:pos="720"/>
          <w:tab w:val="num" w:pos="1080"/>
        </w:tabs>
        <w:ind w:left="1080"/>
        <w:rPr>
          <w:rFonts w:asciiTheme="minorHAnsi" w:hAnsiTheme="minorHAnsi" w:cstheme="minorHAnsi"/>
          <w:sz w:val="22"/>
          <w:szCs w:val="22"/>
        </w:rPr>
      </w:pPr>
      <w:r w:rsidRPr="00213845">
        <w:rPr>
          <w:rFonts w:asciiTheme="minorHAnsi" w:hAnsiTheme="minorHAnsi" w:cstheme="minorHAnsi"/>
          <w:b/>
          <w:sz w:val="22"/>
          <w:szCs w:val="22"/>
        </w:rPr>
        <w:t>Anxiety</w:t>
      </w:r>
      <w:r w:rsidR="002C77C2" w:rsidRPr="00213845">
        <w:rPr>
          <w:rFonts w:asciiTheme="minorHAnsi" w:hAnsiTheme="minorHAnsi" w:cstheme="minorHAnsi"/>
          <w:sz w:val="22"/>
          <w:szCs w:val="22"/>
        </w:rPr>
        <w:t xml:space="preserve">.  Mild anxiety during the treatment is not uncommon and can be greatly </w:t>
      </w:r>
      <w:r w:rsidRPr="00213845">
        <w:rPr>
          <w:rFonts w:asciiTheme="minorHAnsi" w:hAnsiTheme="minorHAnsi" w:cstheme="minorHAnsi"/>
          <w:sz w:val="22"/>
          <w:szCs w:val="22"/>
        </w:rPr>
        <w:t>reduced</w:t>
      </w:r>
      <w:r w:rsidR="002C77C2" w:rsidRPr="00213845">
        <w:rPr>
          <w:rFonts w:asciiTheme="minorHAnsi" w:hAnsiTheme="minorHAnsi" w:cstheme="minorHAnsi"/>
          <w:sz w:val="22"/>
          <w:szCs w:val="22"/>
        </w:rPr>
        <w:t xml:space="preserve"> with premed</w:t>
      </w:r>
      <w:r w:rsidR="00DB2D97" w:rsidRPr="00213845">
        <w:rPr>
          <w:rFonts w:asciiTheme="minorHAnsi" w:hAnsiTheme="minorHAnsi" w:cstheme="minorHAnsi"/>
          <w:sz w:val="22"/>
          <w:szCs w:val="22"/>
        </w:rPr>
        <w:t>ication</w:t>
      </w:r>
      <w:r w:rsidR="00266C0D" w:rsidRPr="00213845">
        <w:rPr>
          <w:rFonts w:asciiTheme="minorHAnsi" w:hAnsiTheme="minorHAnsi" w:cstheme="minorHAnsi"/>
          <w:sz w:val="22"/>
          <w:szCs w:val="22"/>
        </w:rPr>
        <w:t xml:space="preserve"> if necessary</w:t>
      </w:r>
      <w:r w:rsidR="002C77C2" w:rsidRPr="00213845">
        <w:rPr>
          <w:rFonts w:asciiTheme="minorHAnsi" w:hAnsiTheme="minorHAnsi" w:cstheme="minorHAnsi"/>
          <w:sz w:val="22"/>
          <w:szCs w:val="22"/>
        </w:rPr>
        <w:t xml:space="preserve">. </w:t>
      </w:r>
    </w:p>
    <w:p w14:paraId="6AB51202" w14:textId="4CEFDD71" w:rsidR="00C77076" w:rsidRPr="00213845" w:rsidRDefault="00C77076" w:rsidP="00C14746">
      <w:pPr>
        <w:numPr>
          <w:ilvl w:val="0"/>
          <w:numId w:val="2"/>
        </w:numPr>
        <w:tabs>
          <w:tab w:val="clear" w:pos="720"/>
          <w:tab w:val="num" w:pos="1080"/>
        </w:tabs>
        <w:ind w:left="1080"/>
        <w:rPr>
          <w:rFonts w:asciiTheme="minorHAnsi" w:hAnsiTheme="minorHAnsi" w:cstheme="minorHAnsi"/>
          <w:sz w:val="22"/>
          <w:szCs w:val="22"/>
        </w:rPr>
      </w:pPr>
      <w:r w:rsidRPr="00213845">
        <w:rPr>
          <w:rFonts w:asciiTheme="minorHAnsi" w:hAnsiTheme="minorHAnsi" w:cstheme="minorHAnsi"/>
          <w:b/>
          <w:sz w:val="22"/>
          <w:szCs w:val="22"/>
        </w:rPr>
        <w:t xml:space="preserve">Temporary </w:t>
      </w:r>
      <w:r w:rsidR="00826FA9" w:rsidRPr="00213845">
        <w:rPr>
          <w:rFonts w:asciiTheme="minorHAnsi" w:hAnsiTheme="minorHAnsi" w:cstheme="minorHAnsi"/>
          <w:b/>
          <w:sz w:val="22"/>
          <w:szCs w:val="22"/>
        </w:rPr>
        <w:t>change</w:t>
      </w:r>
      <w:r w:rsidRPr="00213845">
        <w:rPr>
          <w:rFonts w:asciiTheme="minorHAnsi" w:hAnsiTheme="minorHAnsi" w:cstheme="minorHAnsi"/>
          <w:b/>
          <w:sz w:val="22"/>
          <w:szCs w:val="22"/>
        </w:rPr>
        <w:t xml:space="preserve"> of </w:t>
      </w:r>
      <w:r w:rsidR="00266C0D" w:rsidRPr="00213845">
        <w:rPr>
          <w:rFonts w:asciiTheme="minorHAnsi" w:hAnsiTheme="minorHAnsi" w:cstheme="minorHAnsi"/>
          <w:b/>
          <w:sz w:val="22"/>
          <w:szCs w:val="22"/>
        </w:rPr>
        <w:t>sight (M</w:t>
      </w:r>
      <w:r w:rsidRPr="00213845">
        <w:rPr>
          <w:rFonts w:asciiTheme="minorHAnsi" w:hAnsiTheme="minorHAnsi" w:cstheme="minorHAnsi"/>
          <w:b/>
          <w:sz w:val="22"/>
          <w:szCs w:val="22"/>
        </w:rPr>
        <w:t>yopia</w:t>
      </w:r>
      <w:r w:rsidR="00266C0D" w:rsidRPr="00213845">
        <w:rPr>
          <w:rFonts w:asciiTheme="minorHAnsi" w:hAnsiTheme="minorHAnsi" w:cstheme="minorHAnsi"/>
          <w:b/>
          <w:sz w:val="22"/>
          <w:szCs w:val="22"/>
        </w:rPr>
        <w:t xml:space="preserve"> -</w:t>
      </w:r>
      <w:r w:rsidR="00826FA9" w:rsidRPr="00213845">
        <w:rPr>
          <w:rFonts w:asciiTheme="minorHAnsi" w:hAnsiTheme="minorHAnsi" w:cstheme="minorHAnsi"/>
          <w:b/>
          <w:sz w:val="22"/>
          <w:szCs w:val="22"/>
        </w:rPr>
        <w:t xml:space="preserve"> </w:t>
      </w:r>
      <w:r w:rsidRPr="00213845">
        <w:rPr>
          <w:rFonts w:asciiTheme="minorHAnsi" w:hAnsiTheme="minorHAnsi" w:cstheme="minorHAnsi"/>
          <w:b/>
          <w:sz w:val="22"/>
          <w:szCs w:val="22"/>
        </w:rPr>
        <w:t>short-sighted)</w:t>
      </w:r>
      <w:r w:rsidRPr="00213845">
        <w:rPr>
          <w:rFonts w:asciiTheme="minorHAnsi" w:hAnsiTheme="minorHAnsi" w:cstheme="minorHAnsi"/>
          <w:sz w:val="22"/>
          <w:szCs w:val="22"/>
        </w:rPr>
        <w:t xml:space="preserve">.  </w:t>
      </w:r>
      <w:r w:rsidR="0006114C" w:rsidRPr="00213845">
        <w:rPr>
          <w:rFonts w:asciiTheme="minorHAnsi" w:hAnsiTheme="minorHAnsi" w:cstheme="minorHAnsi"/>
          <w:sz w:val="22"/>
          <w:szCs w:val="22"/>
        </w:rPr>
        <w:t xml:space="preserve">Distance vision may gradually </w:t>
      </w:r>
      <w:r w:rsidR="00826FA9" w:rsidRPr="00213845">
        <w:rPr>
          <w:rFonts w:asciiTheme="minorHAnsi" w:hAnsiTheme="minorHAnsi" w:cstheme="minorHAnsi"/>
          <w:sz w:val="22"/>
          <w:szCs w:val="22"/>
        </w:rPr>
        <w:t>change</w:t>
      </w:r>
      <w:r w:rsidR="0006114C" w:rsidRPr="00213845">
        <w:rPr>
          <w:rFonts w:asciiTheme="minorHAnsi" w:hAnsiTheme="minorHAnsi" w:cstheme="minorHAnsi"/>
          <w:sz w:val="22"/>
          <w:szCs w:val="22"/>
        </w:rPr>
        <w:t>, usually a</w:t>
      </w:r>
      <w:r w:rsidRPr="00213845">
        <w:rPr>
          <w:rFonts w:asciiTheme="minorHAnsi" w:hAnsiTheme="minorHAnsi" w:cstheme="minorHAnsi"/>
          <w:sz w:val="22"/>
          <w:szCs w:val="22"/>
        </w:rPr>
        <w:t xml:space="preserve">fter twenty or more treatments. </w:t>
      </w:r>
      <w:r w:rsidR="00D53FDB" w:rsidRPr="00213845">
        <w:rPr>
          <w:rFonts w:asciiTheme="minorHAnsi" w:hAnsiTheme="minorHAnsi" w:cstheme="minorHAnsi"/>
          <w:sz w:val="22"/>
          <w:szCs w:val="22"/>
        </w:rPr>
        <w:t xml:space="preserve">Current glasses may not work as well. </w:t>
      </w:r>
      <w:r w:rsidRPr="00213845">
        <w:rPr>
          <w:rFonts w:asciiTheme="minorHAnsi" w:hAnsiTheme="minorHAnsi" w:cstheme="minorHAnsi"/>
          <w:sz w:val="22"/>
          <w:szCs w:val="22"/>
        </w:rPr>
        <w:t xml:space="preserve">This </w:t>
      </w:r>
      <w:r w:rsidR="00D53FDB" w:rsidRPr="00213845">
        <w:rPr>
          <w:rFonts w:asciiTheme="minorHAnsi" w:hAnsiTheme="minorHAnsi" w:cstheme="minorHAnsi"/>
          <w:sz w:val="22"/>
          <w:szCs w:val="22"/>
        </w:rPr>
        <w:t>gradually</w:t>
      </w:r>
      <w:r w:rsidRPr="00213845">
        <w:rPr>
          <w:rFonts w:asciiTheme="minorHAnsi" w:hAnsiTheme="minorHAnsi" w:cstheme="minorHAnsi"/>
          <w:sz w:val="22"/>
          <w:szCs w:val="22"/>
        </w:rPr>
        <w:t xml:space="preserve"> returns to</w:t>
      </w:r>
      <w:r w:rsidR="00D53FDB" w:rsidRPr="00213845">
        <w:rPr>
          <w:rFonts w:asciiTheme="minorHAnsi" w:hAnsiTheme="minorHAnsi" w:cstheme="minorHAnsi"/>
          <w:sz w:val="22"/>
          <w:szCs w:val="22"/>
        </w:rPr>
        <w:t>ward</w:t>
      </w:r>
      <w:r w:rsidRPr="00213845">
        <w:rPr>
          <w:rFonts w:asciiTheme="minorHAnsi" w:hAnsiTheme="minorHAnsi" w:cstheme="minorHAnsi"/>
          <w:sz w:val="22"/>
          <w:szCs w:val="22"/>
        </w:rPr>
        <w:t>s pre-treatment level</w:t>
      </w:r>
      <w:r w:rsidR="00D53FDB" w:rsidRPr="00213845">
        <w:rPr>
          <w:rFonts w:asciiTheme="minorHAnsi" w:hAnsiTheme="minorHAnsi" w:cstheme="minorHAnsi"/>
          <w:sz w:val="22"/>
          <w:szCs w:val="22"/>
        </w:rPr>
        <w:t>s</w:t>
      </w:r>
      <w:r w:rsidRPr="00213845">
        <w:rPr>
          <w:rFonts w:asciiTheme="minorHAnsi" w:hAnsiTheme="minorHAnsi" w:cstheme="minorHAnsi"/>
          <w:sz w:val="22"/>
          <w:szCs w:val="22"/>
        </w:rPr>
        <w:t xml:space="preserve"> </w:t>
      </w:r>
      <w:r w:rsidR="00D53FDB" w:rsidRPr="00213845">
        <w:rPr>
          <w:rFonts w:asciiTheme="minorHAnsi" w:hAnsiTheme="minorHAnsi" w:cstheme="minorHAnsi"/>
          <w:sz w:val="22"/>
          <w:szCs w:val="22"/>
        </w:rPr>
        <w:t>over the same time period</w:t>
      </w:r>
      <w:r w:rsidRPr="00213845">
        <w:rPr>
          <w:rFonts w:asciiTheme="minorHAnsi" w:hAnsiTheme="minorHAnsi" w:cstheme="minorHAnsi"/>
          <w:sz w:val="22"/>
          <w:szCs w:val="22"/>
        </w:rPr>
        <w:t xml:space="preserve"> after the cessation of therapy.  It is not advisable to get new prescription glasses until at least </w:t>
      </w:r>
      <w:r w:rsidR="00D53FDB" w:rsidRPr="00213845">
        <w:rPr>
          <w:rFonts w:asciiTheme="minorHAnsi" w:hAnsiTheme="minorHAnsi" w:cstheme="minorHAnsi"/>
          <w:sz w:val="22"/>
          <w:szCs w:val="22"/>
        </w:rPr>
        <w:t>three months</w:t>
      </w:r>
      <w:r w:rsidRPr="00213845">
        <w:rPr>
          <w:rFonts w:asciiTheme="minorHAnsi" w:hAnsiTheme="minorHAnsi" w:cstheme="minorHAnsi"/>
          <w:sz w:val="22"/>
          <w:szCs w:val="22"/>
        </w:rPr>
        <w:t xml:space="preserve"> have passed after hyperbaric treatment has finished.</w:t>
      </w:r>
    </w:p>
    <w:p w14:paraId="3F80C911" w14:textId="77777777" w:rsidR="00D53FDB" w:rsidRPr="00213845" w:rsidRDefault="00C77076" w:rsidP="00C14746">
      <w:pPr>
        <w:numPr>
          <w:ilvl w:val="0"/>
          <w:numId w:val="2"/>
        </w:numPr>
        <w:tabs>
          <w:tab w:val="clear" w:pos="720"/>
          <w:tab w:val="num" w:pos="1080"/>
        </w:tabs>
        <w:ind w:left="1080"/>
        <w:rPr>
          <w:rFonts w:asciiTheme="minorHAnsi" w:hAnsiTheme="minorHAnsi" w:cstheme="minorHAnsi"/>
          <w:sz w:val="22"/>
          <w:szCs w:val="22"/>
        </w:rPr>
      </w:pPr>
      <w:r w:rsidRPr="00213845">
        <w:rPr>
          <w:rFonts w:asciiTheme="minorHAnsi" w:hAnsiTheme="minorHAnsi" w:cstheme="minorHAnsi"/>
          <w:b/>
          <w:sz w:val="22"/>
          <w:szCs w:val="22"/>
        </w:rPr>
        <w:t xml:space="preserve">Temporary improvement in </w:t>
      </w:r>
      <w:r w:rsidR="00266C0D" w:rsidRPr="00213845">
        <w:rPr>
          <w:rFonts w:asciiTheme="minorHAnsi" w:hAnsiTheme="minorHAnsi" w:cstheme="minorHAnsi"/>
          <w:b/>
          <w:sz w:val="22"/>
          <w:szCs w:val="22"/>
        </w:rPr>
        <w:t>sight (P</w:t>
      </w:r>
      <w:r w:rsidRPr="00213845">
        <w:rPr>
          <w:rFonts w:asciiTheme="minorHAnsi" w:hAnsiTheme="minorHAnsi" w:cstheme="minorHAnsi"/>
          <w:b/>
          <w:sz w:val="22"/>
          <w:szCs w:val="22"/>
        </w:rPr>
        <w:t>resbyopia</w:t>
      </w:r>
      <w:r w:rsidR="00266C0D" w:rsidRPr="00213845">
        <w:rPr>
          <w:rFonts w:asciiTheme="minorHAnsi" w:hAnsiTheme="minorHAnsi" w:cstheme="minorHAnsi"/>
          <w:b/>
          <w:sz w:val="22"/>
          <w:szCs w:val="22"/>
        </w:rPr>
        <w:t>)</w:t>
      </w:r>
      <w:r w:rsidRPr="00213845">
        <w:rPr>
          <w:rFonts w:asciiTheme="minorHAnsi" w:hAnsiTheme="minorHAnsi" w:cstheme="minorHAnsi"/>
          <w:sz w:val="22"/>
          <w:szCs w:val="22"/>
        </w:rPr>
        <w:t xml:space="preserve">.  </w:t>
      </w:r>
      <w:r w:rsidR="00D53FDB" w:rsidRPr="00213845">
        <w:rPr>
          <w:rFonts w:asciiTheme="minorHAnsi" w:hAnsiTheme="minorHAnsi" w:cstheme="minorHAnsi"/>
          <w:sz w:val="22"/>
          <w:szCs w:val="22"/>
        </w:rPr>
        <w:t>In patients who need reading glasses</w:t>
      </w:r>
      <w:r w:rsidR="001158DD" w:rsidRPr="00213845">
        <w:rPr>
          <w:rFonts w:asciiTheme="minorHAnsi" w:hAnsiTheme="minorHAnsi" w:cstheme="minorHAnsi"/>
          <w:sz w:val="22"/>
          <w:szCs w:val="22"/>
        </w:rPr>
        <w:t xml:space="preserve"> for </w:t>
      </w:r>
      <w:r w:rsidR="00D53FDB" w:rsidRPr="00213845">
        <w:rPr>
          <w:rFonts w:asciiTheme="minorHAnsi" w:hAnsiTheme="minorHAnsi" w:cstheme="minorHAnsi"/>
          <w:sz w:val="22"/>
          <w:szCs w:val="22"/>
        </w:rPr>
        <w:t xml:space="preserve">near vision </w:t>
      </w:r>
      <w:r w:rsidR="001158DD" w:rsidRPr="00213845">
        <w:rPr>
          <w:rFonts w:asciiTheme="minorHAnsi" w:hAnsiTheme="minorHAnsi" w:cstheme="minorHAnsi"/>
          <w:sz w:val="22"/>
          <w:szCs w:val="22"/>
        </w:rPr>
        <w:t xml:space="preserve">their sight </w:t>
      </w:r>
      <w:r w:rsidR="00D53FDB" w:rsidRPr="00213845">
        <w:rPr>
          <w:rFonts w:asciiTheme="minorHAnsi" w:hAnsiTheme="minorHAnsi" w:cstheme="minorHAnsi"/>
          <w:sz w:val="22"/>
          <w:szCs w:val="22"/>
        </w:rPr>
        <w:t>may gradually improve, usually a</w:t>
      </w:r>
      <w:r w:rsidRPr="00213845">
        <w:rPr>
          <w:rFonts w:asciiTheme="minorHAnsi" w:hAnsiTheme="minorHAnsi" w:cstheme="minorHAnsi"/>
          <w:sz w:val="22"/>
          <w:szCs w:val="22"/>
        </w:rPr>
        <w:t xml:space="preserve">fter twenty or more treatments. </w:t>
      </w:r>
      <w:r w:rsidR="00D53FDB" w:rsidRPr="00213845">
        <w:rPr>
          <w:rFonts w:asciiTheme="minorHAnsi" w:hAnsiTheme="minorHAnsi" w:cstheme="minorHAnsi"/>
          <w:sz w:val="22"/>
          <w:szCs w:val="22"/>
        </w:rPr>
        <w:t>Current glasses may not work as well. This gradually returns towards pre-treatment levels over the same time period after the cessation of therapy.  It is not advisable to get new prescription glasses until at least three months have passed after hyperbaric treatment has finished.</w:t>
      </w:r>
    </w:p>
    <w:p w14:paraId="4AAE720F" w14:textId="798E2FD8" w:rsidR="00C77076" w:rsidRPr="00213845" w:rsidRDefault="00C77076" w:rsidP="00C14746">
      <w:pPr>
        <w:numPr>
          <w:ilvl w:val="0"/>
          <w:numId w:val="2"/>
        </w:numPr>
        <w:tabs>
          <w:tab w:val="clear" w:pos="720"/>
          <w:tab w:val="num" w:pos="1080"/>
        </w:tabs>
        <w:ind w:left="1080"/>
        <w:rPr>
          <w:rFonts w:asciiTheme="minorHAnsi" w:hAnsiTheme="minorHAnsi" w:cstheme="minorHAnsi"/>
          <w:sz w:val="22"/>
          <w:szCs w:val="22"/>
        </w:rPr>
      </w:pPr>
      <w:r w:rsidRPr="00213845">
        <w:rPr>
          <w:rFonts w:asciiTheme="minorHAnsi" w:hAnsiTheme="minorHAnsi" w:cstheme="minorHAnsi"/>
          <w:b/>
          <w:sz w:val="22"/>
          <w:szCs w:val="22"/>
        </w:rPr>
        <w:t xml:space="preserve">Maturing or </w:t>
      </w:r>
      <w:r w:rsidR="00085E0E" w:rsidRPr="00213845">
        <w:rPr>
          <w:rFonts w:asciiTheme="minorHAnsi" w:hAnsiTheme="minorHAnsi" w:cstheme="minorHAnsi"/>
          <w:b/>
          <w:sz w:val="22"/>
          <w:szCs w:val="22"/>
        </w:rPr>
        <w:t>r</w:t>
      </w:r>
      <w:r w:rsidRPr="00213845">
        <w:rPr>
          <w:rFonts w:asciiTheme="minorHAnsi" w:hAnsiTheme="minorHAnsi" w:cstheme="minorHAnsi"/>
          <w:b/>
          <w:sz w:val="22"/>
          <w:szCs w:val="22"/>
        </w:rPr>
        <w:t xml:space="preserve">ipening </w:t>
      </w:r>
      <w:r w:rsidR="00085E0E" w:rsidRPr="00213845">
        <w:rPr>
          <w:rFonts w:asciiTheme="minorHAnsi" w:hAnsiTheme="minorHAnsi" w:cstheme="minorHAnsi"/>
          <w:b/>
          <w:sz w:val="22"/>
          <w:szCs w:val="22"/>
        </w:rPr>
        <w:t>c</w:t>
      </w:r>
      <w:r w:rsidRPr="00213845">
        <w:rPr>
          <w:rFonts w:asciiTheme="minorHAnsi" w:hAnsiTheme="minorHAnsi" w:cstheme="minorHAnsi"/>
          <w:b/>
          <w:sz w:val="22"/>
          <w:szCs w:val="22"/>
        </w:rPr>
        <w:t>ataracts</w:t>
      </w:r>
      <w:r w:rsidRPr="00213845">
        <w:rPr>
          <w:rFonts w:asciiTheme="minorHAnsi" w:hAnsiTheme="minorHAnsi" w:cstheme="minorHAnsi"/>
          <w:sz w:val="22"/>
          <w:szCs w:val="22"/>
        </w:rPr>
        <w:t xml:space="preserve">.  </w:t>
      </w:r>
      <w:r w:rsidR="00D53FDB" w:rsidRPr="00213845">
        <w:rPr>
          <w:rFonts w:asciiTheme="minorHAnsi" w:hAnsiTheme="minorHAnsi" w:cstheme="minorHAnsi"/>
          <w:sz w:val="22"/>
          <w:szCs w:val="22"/>
        </w:rPr>
        <w:t xml:space="preserve">In patients with existing </w:t>
      </w:r>
      <w:r w:rsidR="00D53FDB" w:rsidRPr="00213845">
        <w:rPr>
          <w:rFonts w:asciiTheme="minorHAnsi" w:hAnsiTheme="minorHAnsi" w:cstheme="minorHAnsi"/>
          <w:bCs/>
          <w:sz w:val="22"/>
          <w:szCs w:val="22"/>
        </w:rPr>
        <w:t>c</w:t>
      </w:r>
      <w:r w:rsidRPr="00213845">
        <w:rPr>
          <w:rFonts w:asciiTheme="minorHAnsi" w:hAnsiTheme="minorHAnsi" w:cstheme="minorHAnsi"/>
          <w:bCs/>
          <w:sz w:val="22"/>
          <w:szCs w:val="22"/>
        </w:rPr>
        <w:t>ataracts</w:t>
      </w:r>
      <w:r w:rsidRPr="00213845">
        <w:rPr>
          <w:rFonts w:asciiTheme="minorHAnsi" w:hAnsiTheme="minorHAnsi" w:cstheme="minorHAnsi"/>
          <w:sz w:val="22"/>
          <w:szCs w:val="22"/>
        </w:rPr>
        <w:t xml:space="preserve"> </w:t>
      </w:r>
      <w:r w:rsidR="00D53FDB" w:rsidRPr="00213845">
        <w:rPr>
          <w:rFonts w:asciiTheme="minorHAnsi" w:hAnsiTheme="minorHAnsi" w:cstheme="minorHAnsi"/>
          <w:sz w:val="22"/>
          <w:szCs w:val="22"/>
        </w:rPr>
        <w:t xml:space="preserve">these may </w:t>
      </w:r>
      <w:r w:rsidRPr="00213845">
        <w:rPr>
          <w:rFonts w:asciiTheme="minorHAnsi" w:hAnsiTheme="minorHAnsi" w:cstheme="minorHAnsi"/>
          <w:sz w:val="22"/>
          <w:szCs w:val="22"/>
        </w:rPr>
        <w:t>develop, matur</w:t>
      </w:r>
      <w:r w:rsidR="00D53FDB" w:rsidRPr="00213845">
        <w:rPr>
          <w:rFonts w:asciiTheme="minorHAnsi" w:hAnsiTheme="minorHAnsi" w:cstheme="minorHAnsi"/>
          <w:sz w:val="22"/>
          <w:szCs w:val="22"/>
        </w:rPr>
        <w:t>e</w:t>
      </w:r>
      <w:r w:rsidRPr="00213845">
        <w:rPr>
          <w:rFonts w:asciiTheme="minorHAnsi" w:hAnsiTheme="minorHAnsi" w:cstheme="minorHAnsi"/>
          <w:sz w:val="22"/>
          <w:szCs w:val="22"/>
        </w:rPr>
        <w:t xml:space="preserve"> or ripen more quickly with hyperbaric treatment. </w:t>
      </w:r>
      <w:r w:rsidR="00D53FDB" w:rsidRPr="00213845">
        <w:rPr>
          <w:rFonts w:asciiTheme="minorHAnsi" w:hAnsiTheme="minorHAnsi" w:cstheme="minorHAnsi"/>
          <w:sz w:val="22"/>
          <w:szCs w:val="22"/>
        </w:rPr>
        <w:t>T</w:t>
      </w:r>
      <w:r w:rsidRPr="00213845">
        <w:rPr>
          <w:rFonts w:asciiTheme="minorHAnsi" w:hAnsiTheme="minorHAnsi" w:cstheme="minorHAnsi"/>
          <w:sz w:val="22"/>
          <w:szCs w:val="22"/>
        </w:rPr>
        <w:t>his is permanent</w:t>
      </w:r>
      <w:r w:rsidR="00D53FDB" w:rsidRPr="00213845">
        <w:rPr>
          <w:rFonts w:asciiTheme="minorHAnsi" w:hAnsiTheme="minorHAnsi" w:cstheme="minorHAnsi"/>
          <w:sz w:val="22"/>
          <w:szCs w:val="22"/>
        </w:rPr>
        <w:t>, but readily corrected with intraocular lens replacement</w:t>
      </w:r>
      <w:r w:rsidRPr="00213845">
        <w:rPr>
          <w:rFonts w:asciiTheme="minorHAnsi" w:hAnsiTheme="minorHAnsi" w:cstheme="minorHAnsi"/>
          <w:sz w:val="22"/>
          <w:szCs w:val="22"/>
        </w:rPr>
        <w:t>.</w:t>
      </w:r>
      <w:r w:rsidR="00D53FDB" w:rsidRPr="00213845">
        <w:rPr>
          <w:rFonts w:asciiTheme="minorHAnsi" w:hAnsiTheme="minorHAnsi" w:cstheme="minorHAnsi"/>
          <w:sz w:val="22"/>
          <w:szCs w:val="22"/>
        </w:rPr>
        <w:t xml:space="preserve"> There have been rare reports of new cataracts developing. </w:t>
      </w:r>
    </w:p>
    <w:p w14:paraId="215A7DF8" w14:textId="77777777" w:rsidR="00C77076" w:rsidRPr="00213845" w:rsidRDefault="00C77076" w:rsidP="00C14746">
      <w:pPr>
        <w:numPr>
          <w:ilvl w:val="0"/>
          <w:numId w:val="2"/>
        </w:numPr>
        <w:tabs>
          <w:tab w:val="clear" w:pos="720"/>
          <w:tab w:val="num" w:pos="1080"/>
        </w:tabs>
        <w:ind w:left="1080"/>
        <w:rPr>
          <w:rFonts w:asciiTheme="minorHAnsi" w:hAnsiTheme="minorHAnsi" w:cstheme="minorHAnsi"/>
          <w:b/>
          <w:sz w:val="22"/>
          <w:szCs w:val="22"/>
        </w:rPr>
      </w:pPr>
      <w:r w:rsidRPr="00213845">
        <w:rPr>
          <w:rFonts w:asciiTheme="minorHAnsi" w:hAnsiTheme="minorHAnsi" w:cstheme="minorHAnsi"/>
          <w:b/>
          <w:sz w:val="22"/>
          <w:szCs w:val="22"/>
        </w:rPr>
        <w:t>Dental filling deterioration</w:t>
      </w:r>
      <w:r w:rsidRPr="00213845">
        <w:rPr>
          <w:rFonts w:asciiTheme="minorHAnsi" w:hAnsiTheme="minorHAnsi" w:cstheme="minorHAnsi"/>
          <w:sz w:val="22"/>
          <w:szCs w:val="22"/>
        </w:rPr>
        <w:t>. Old fillings or</w:t>
      </w:r>
      <w:r w:rsidR="00DE3C8C" w:rsidRPr="00213845">
        <w:rPr>
          <w:rFonts w:asciiTheme="minorHAnsi" w:hAnsiTheme="minorHAnsi" w:cstheme="minorHAnsi"/>
          <w:sz w:val="22"/>
          <w:szCs w:val="22"/>
        </w:rPr>
        <w:t xml:space="preserve"> decayed</w:t>
      </w:r>
      <w:r w:rsidR="001E1BEB" w:rsidRPr="00213845">
        <w:rPr>
          <w:rFonts w:asciiTheme="minorHAnsi" w:hAnsiTheme="minorHAnsi" w:cstheme="minorHAnsi"/>
          <w:sz w:val="22"/>
          <w:szCs w:val="22"/>
        </w:rPr>
        <w:t xml:space="preserve"> </w:t>
      </w:r>
      <w:r w:rsidR="00DE3C8C" w:rsidRPr="00213845">
        <w:rPr>
          <w:rFonts w:asciiTheme="minorHAnsi" w:hAnsiTheme="minorHAnsi" w:cstheme="minorHAnsi"/>
          <w:sz w:val="22"/>
          <w:szCs w:val="22"/>
        </w:rPr>
        <w:t xml:space="preserve">teeth </w:t>
      </w:r>
      <w:r w:rsidRPr="00213845">
        <w:rPr>
          <w:rFonts w:asciiTheme="minorHAnsi" w:hAnsiTheme="minorHAnsi" w:cstheme="minorHAnsi"/>
          <w:sz w:val="22"/>
          <w:szCs w:val="22"/>
        </w:rPr>
        <w:t>can crumble with the pressure change. Dental examination is recommended in case of doubt.</w:t>
      </w:r>
    </w:p>
    <w:p w14:paraId="279F68BD" w14:textId="2D5F4E19" w:rsidR="002C77C2" w:rsidRPr="00213845" w:rsidRDefault="002C77C2" w:rsidP="00B94C78">
      <w:pPr>
        <w:numPr>
          <w:ilvl w:val="0"/>
          <w:numId w:val="2"/>
        </w:numPr>
        <w:tabs>
          <w:tab w:val="clear" w:pos="720"/>
          <w:tab w:val="num" w:pos="1080"/>
        </w:tabs>
        <w:spacing w:after="240"/>
        <w:ind w:left="1080"/>
        <w:rPr>
          <w:rFonts w:asciiTheme="minorHAnsi" w:hAnsiTheme="minorHAnsi" w:cstheme="minorHAnsi"/>
          <w:b/>
          <w:sz w:val="22"/>
          <w:szCs w:val="22"/>
        </w:rPr>
      </w:pPr>
      <w:r w:rsidRPr="00213845">
        <w:rPr>
          <w:rFonts w:asciiTheme="minorHAnsi" w:hAnsiTheme="minorHAnsi" w:cstheme="minorHAnsi"/>
          <w:b/>
          <w:sz w:val="22"/>
          <w:szCs w:val="22"/>
        </w:rPr>
        <w:t xml:space="preserve">Pulmonary </w:t>
      </w:r>
      <w:r w:rsidR="00085E0E" w:rsidRPr="00213845">
        <w:rPr>
          <w:rFonts w:asciiTheme="minorHAnsi" w:hAnsiTheme="minorHAnsi" w:cstheme="minorHAnsi"/>
          <w:b/>
          <w:sz w:val="22"/>
          <w:szCs w:val="22"/>
        </w:rPr>
        <w:t>o</w:t>
      </w:r>
      <w:r w:rsidRPr="00213845">
        <w:rPr>
          <w:rFonts w:asciiTheme="minorHAnsi" w:hAnsiTheme="minorHAnsi" w:cstheme="minorHAnsi"/>
          <w:b/>
          <w:sz w:val="22"/>
          <w:szCs w:val="22"/>
        </w:rPr>
        <w:t xml:space="preserve">edema. </w:t>
      </w:r>
      <w:r w:rsidRPr="00213845">
        <w:rPr>
          <w:rFonts w:asciiTheme="minorHAnsi" w:hAnsiTheme="minorHAnsi" w:cstheme="minorHAnsi"/>
          <w:sz w:val="22"/>
          <w:szCs w:val="22"/>
        </w:rPr>
        <w:t>Patient</w:t>
      </w:r>
      <w:r w:rsidR="00855A81" w:rsidRPr="00213845">
        <w:rPr>
          <w:rFonts w:asciiTheme="minorHAnsi" w:hAnsiTheme="minorHAnsi" w:cstheme="minorHAnsi"/>
          <w:sz w:val="22"/>
          <w:szCs w:val="22"/>
        </w:rPr>
        <w:t>s</w:t>
      </w:r>
      <w:r w:rsidRPr="00213845">
        <w:rPr>
          <w:rFonts w:asciiTheme="minorHAnsi" w:hAnsiTheme="minorHAnsi" w:cstheme="minorHAnsi"/>
          <w:sz w:val="22"/>
          <w:szCs w:val="22"/>
        </w:rPr>
        <w:t xml:space="preserve"> with cardiac failure occasionally get </w:t>
      </w:r>
      <w:r w:rsidR="00855A81" w:rsidRPr="00213845">
        <w:rPr>
          <w:rFonts w:asciiTheme="minorHAnsi" w:hAnsiTheme="minorHAnsi" w:cstheme="minorHAnsi"/>
          <w:sz w:val="22"/>
          <w:szCs w:val="22"/>
        </w:rPr>
        <w:t>an increase of fluid on the lungs. This usually presents as a dry cough or shortness of breath but could come on quickly. Fluid tablets must not be discontinued. If presenting to another doctor Chest X</w:t>
      </w:r>
      <w:r w:rsidR="00085E0E" w:rsidRPr="00213845">
        <w:rPr>
          <w:rFonts w:asciiTheme="minorHAnsi" w:hAnsiTheme="minorHAnsi" w:cstheme="minorHAnsi"/>
          <w:sz w:val="22"/>
          <w:szCs w:val="22"/>
        </w:rPr>
        <w:t>-</w:t>
      </w:r>
      <w:r w:rsidR="00855A81" w:rsidRPr="00213845">
        <w:rPr>
          <w:rFonts w:asciiTheme="minorHAnsi" w:hAnsiTheme="minorHAnsi" w:cstheme="minorHAnsi"/>
          <w:sz w:val="22"/>
          <w:szCs w:val="22"/>
        </w:rPr>
        <w:t>ray is indicated.</w:t>
      </w:r>
    </w:p>
    <w:p w14:paraId="2981E5BD" w14:textId="62F9CB96" w:rsidR="00C77076" w:rsidRPr="00213845" w:rsidRDefault="00C77076" w:rsidP="00B94C78">
      <w:pPr>
        <w:numPr>
          <w:ilvl w:val="0"/>
          <w:numId w:val="2"/>
        </w:numPr>
        <w:tabs>
          <w:tab w:val="clear" w:pos="720"/>
          <w:tab w:val="num" w:pos="1080"/>
        </w:tabs>
        <w:ind w:left="1080"/>
        <w:rPr>
          <w:rFonts w:asciiTheme="minorHAnsi" w:hAnsiTheme="minorHAnsi" w:cstheme="minorHAnsi"/>
          <w:b/>
          <w:sz w:val="22"/>
          <w:szCs w:val="22"/>
        </w:rPr>
      </w:pPr>
      <w:r w:rsidRPr="00213845">
        <w:rPr>
          <w:rFonts w:asciiTheme="minorHAnsi" w:hAnsiTheme="minorHAnsi" w:cstheme="minorHAnsi"/>
          <w:b/>
          <w:sz w:val="22"/>
          <w:szCs w:val="22"/>
        </w:rPr>
        <w:lastRenderedPageBreak/>
        <w:t>Cerebral Oxygen Toxicity</w:t>
      </w:r>
      <w:r w:rsidRPr="00213845">
        <w:rPr>
          <w:rFonts w:asciiTheme="minorHAnsi" w:hAnsiTheme="minorHAnsi" w:cstheme="minorHAnsi"/>
          <w:sz w:val="22"/>
          <w:szCs w:val="22"/>
        </w:rPr>
        <w:t>.  The risk</w:t>
      </w:r>
      <w:r w:rsidR="00826FA9" w:rsidRPr="00213845">
        <w:rPr>
          <w:rFonts w:asciiTheme="minorHAnsi" w:hAnsiTheme="minorHAnsi" w:cstheme="minorHAnsi"/>
          <w:sz w:val="22"/>
          <w:szCs w:val="22"/>
        </w:rPr>
        <w:t xml:space="preserve"> of oxygen toxicity </w:t>
      </w:r>
      <w:r w:rsidRPr="00213845">
        <w:rPr>
          <w:rFonts w:asciiTheme="minorHAnsi" w:hAnsiTheme="minorHAnsi" w:cstheme="minorHAnsi"/>
          <w:sz w:val="22"/>
          <w:szCs w:val="22"/>
        </w:rPr>
        <w:t>increases with higher pressure. It is rare</w:t>
      </w:r>
      <w:r w:rsidR="00826FA9" w:rsidRPr="00213845">
        <w:rPr>
          <w:rFonts w:asciiTheme="minorHAnsi" w:hAnsiTheme="minorHAnsi" w:cstheme="minorHAnsi"/>
          <w:sz w:val="22"/>
          <w:szCs w:val="22"/>
        </w:rPr>
        <w:t xml:space="preserve"> but any nervous system irritation or even a convulsion may come on</w:t>
      </w:r>
      <w:r w:rsidRPr="00213845">
        <w:rPr>
          <w:rFonts w:asciiTheme="minorHAnsi" w:hAnsiTheme="minorHAnsi" w:cstheme="minorHAnsi"/>
          <w:sz w:val="22"/>
          <w:szCs w:val="22"/>
        </w:rPr>
        <w:t xml:space="preserve"> with little or no warning and can cause incontinence. Appropriate treatment results in </w:t>
      </w:r>
      <w:r w:rsidR="00266C0D" w:rsidRPr="00213845">
        <w:rPr>
          <w:rFonts w:asciiTheme="minorHAnsi" w:hAnsiTheme="minorHAnsi" w:cstheme="minorHAnsi"/>
          <w:sz w:val="22"/>
          <w:szCs w:val="22"/>
        </w:rPr>
        <w:t xml:space="preserve">full </w:t>
      </w:r>
      <w:r w:rsidRPr="00213845">
        <w:rPr>
          <w:rFonts w:asciiTheme="minorHAnsi" w:hAnsiTheme="minorHAnsi" w:cstheme="minorHAnsi"/>
          <w:sz w:val="22"/>
          <w:szCs w:val="22"/>
        </w:rPr>
        <w:t>reco</w:t>
      </w:r>
      <w:r w:rsidR="00826FA9" w:rsidRPr="00213845">
        <w:rPr>
          <w:rFonts w:asciiTheme="minorHAnsi" w:hAnsiTheme="minorHAnsi" w:cstheme="minorHAnsi"/>
          <w:sz w:val="22"/>
          <w:szCs w:val="22"/>
        </w:rPr>
        <w:t>very</w:t>
      </w:r>
      <w:r w:rsidRPr="00213845">
        <w:rPr>
          <w:rFonts w:asciiTheme="minorHAnsi" w:hAnsiTheme="minorHAnsi" w:cstheme="minorHAnsi"/>
          <w:sz w:val="22"/>
          <w:szCs w:val="22"/>
        </w:rPr>
        <w:t>. Previous history of convulsions must be notified</w:t>
      </w:r>
      <w:r w:rsidR="002C77C2" w:rsidRPr="00213845">
        <w:rPr>
          <w:rFonts w:asciiTheme="minorHAnsi" w:hAnsiTheme="minorHAnsi" w:cstheme="minorHAnsi"/>
          <w:sz w:val="22"/>
          <w:szCs w:val="22"/>
        </w:rPr>
        <w:t>.</w:t>
      </w:r>
    </w:p>
    <w:p w14:paraId="77575DA5" w14:textId="77777777" w:rsidR="00C77076" w:rsidRPr="00213845" w:rsidRDefault="00C77076" w:rsidP="00C14746">
      <w:pPr>
        <w:numPr>
          <w:ilvl w:val="0"/>
          <w:numId w:val="2"/>
        </w:numPr>
        <w:tabs>
          <w:tab w:val="clear" w:pos="720"/>
          <w:tab w:val="num" w:pos="1080"/>
        </w:tabs>
        <w:ind w:left="1080"/>
        <w:rPr>
          <w:rFonts w:asciiTheme="minorHAnsi" w:hAnsiTheme="minorHAnsi" w:cstheme="minorHAnsi"/>
          <w:b/>
          <w:sz w:val="22"/>
          <w:szCs w:val="22"/>
        </w:rPr>
      </w:pPr>
      <w:r w:rsidRPr="00213845">
        <w:rPr>
          <w:rFonts w:asciiTheme="minorHAnsi" w:hAnsiTheme="minorHAnsi" w:cstheme="minorHAnsi"/>
          <w:b/>
          <w:sz w:val="22"/>
          <w:szCs w:val="22"/>
        </w:rPr>
        <w:t>Pulmonary Oxygen Toxicity</w:t>
      </w:r>
      <w:r w:rsidRPr="00213845">
        <w:rPr>
          <w:rFonts w:asciiTheme="minorHAnsi" w:hAnsiTheme="minorHAnsi" w:cstheme="minorHAnsi"/>
          <w:sz w:val="22"/>
          <w:szCs w:val="22"/>
        </w:rPr>
        <w:t xml:space="preserve">. This has only been described in extended </w:t>
      </w:r>
      <w:r w:rsidR="002C77C2" w:rsidRPr="00213845">
        <w:rPr>
          <w:rFonts w:asciiTheme="minorHAnsi" w:hAnsiTheme="minorHAnsi" w:cstheme="minorHAnsi"/>
          <w:sz w:val="22"/>
          <w:szCs w:val="22"/>
        </w:rPr>
        <w:t xml:space="preserve">or diving </w:t>
      </w:r>
      <w:r w:rsidRPr="00213845">
        <w:rPr>
          <w:rFonts w:asciiTheme="minorHAnsi" w:hAnsiTheme="minorHAnsi" w:cstheme="minorHAnsi"/>
          <w:sz w:val="22"/>
          <w:szCs w:val="22"/>
        </w:rPr>
        <w:t>treatments (greater than four hours). It causes cough, chest tightness and reduced lung capacity.  It is temporary and does not require treatment.</w:t>
      </w:r>
    </w:p>
    <w:p w14:paraId="6DB088E9" w14:textId="718A81CE" w:rsidR="0006114C" w:rsidRPr="00213845" w:rsidRDefault="0006114C" w:rsidP="00C14746">
      <w:pPr>
        <w:numPr>
          <w:ilvl w:val="0"/>
          <w:numId w:val="2"/>
        </w:numPr>
        <w:tabs>
          <w:tab w:val="clear" w:pos="720"/>
          <w:tab w:val="num" w:pos="1080"/>
        </w:tabs>
        <w:ind w:left="1080"/>
        <w:rPr>
          <w:rFonts w:asciiTheme="minorHAnsi" w:hAnsiTheme="minorHAnsi" w:cstheme="minorHAnsi"/>
          <w:sz w:val="22"/>
          <w:szCs w:val="22"/>
        </w:rPr>
      </w:pPr>
      <w:r w:rsidRPr="00213845">
        <w:rPr>
          <w:rFonts w:asciiTheme="minorHAnsi" w:hAnsiTheme="minorHAnsi" w:cstheme="minorHAnsi"/>
          <w:b/>
          <w:sz w:val="22"/>
          <w:szCs w:val="22"/>
        </w:rPr>
        <w:t>Serous Otitis (glue ear)</w:t>
      </w:r>
      <w:r w:rsidRPr="00213845">
        <w:rPr>
          <w:rFonts w:asciiTheme="minorHAnsi" w:hAnsiTheme="minorHAnsi" w:cstheme="minorHAnsi"/>
          <w:sz w:val="22"/>
          <w:szCs w:val="22"/>
        </w:rPr>
        <w:t>.  Fluid in the ears can accumulate as a result of breathing</w:t>
      </w:r>
      <w:r w:rsidR="002C77C2" w:rsidRPr="00213845">
        <w:rPr>
          <w:rFonts w:asciiTheme="minorHAnsi" w:hAnsiTheme="minorHAnsi" w:cstheme="minorHAnsi"/>
          <w:sz w:val="22"/>
          <w:szCs w:val="22"/>
        </w:rPr>
        <w:t xml:space="preserve"> high concentrations of oxygen for </w:t>
      </w:r>
      <w:r w:rsidRPr="00213845">
        <w:rPr>
          <w:rFonts w:asciiTheme="minorHAnsi" w:hAnsiTheme="minorHAnsi" w:cstheme="minorHAnsi"/>
          <w:sz w:val="22"/>
          <w:szCs w:val="22"/>
        </w:rPr>
        <w:t xml:space="preserve">long </w:t>
      </w:r>
      <w:r w:rsidR="002C77C2" w:rsidRPr="00213845">
        <w:rPr>
          <w:rFonts w:asciiTheme="minorHAnsi" w:hAnsiTheme="minorHAnsi" w:cstheme="minorHAnsi"/>
          <w:sz w:val="22"/>
          <w:szCs w:val="22"/>
        </w:rPr>
        <w:t>periods (</w:t>
      </w:r>
      <w:r w:rsidRPr="00213845">
        <w:rPr>
          <w:rFonts w:asciiTheme="minorHAnsi" w:hAnsiTheme="minorHAnsi" w:cstheme="minorHAnsi"/>
          <w:sz w:val="22"/>
          <w:szCs w:val="22"/>
        </w:rPr>
        <w:t>treatment</w:t>
      </w:r>
      <w:r w:rsidR="002C77C2" w:rsidRPr="00213845">
        <w:rPr>
          <w:rFonts w:asciiTheme="minorHAnsi" w:hAnsiTheme="minorHAnsi" w:cstheme="minorHAnsi"/>
          <w:sz w:val="22"/>
          <w:szCs w:val="22"/>
        </w:rPr>
        <w:t xml:space="preserve"> longer than four hour</w:t>
      </w:r>
      <w:r w:rsidRPr="00213845">
        <w:rPr>
          <w:rFonts w:asciiTheme="minorHAnsi" w:hAnsiTheme="minorHAnsi" w:cstheme="minorHAnsi"/>
          <w:sz w:val="22"/>
          <w:szCs w:val="22"/>
        </w:rPr>
        <w:t>s</w:t>
      </w:r>
      <w:r w:rsidR="002C77C2" w:rsidRPr="00213845">
        <w:rPr>
          <w:rFonts w:asciiTheme="minorHAnsi" w:hAnsiTheme="minorHAnsi" w:cstheme="minorHAnsi"/>
          <w:sz w:val="22"/>
          <w:szCs w:val="22"/>
        </w:rPr>
        <w:t>)</w:t>
      </w:r>
      <w:r w:rsidRPr="00213845">
        <w:rPr>
          <w:rFonts w:asciiTheme="minorHAnsi" w:hAnsiTheme="minorHAnsi" w:cstheme="minorHAnsi"/>
          <w:sz w:val="22"/>
          <w:szCs w:val="22"/>
        </w:rPr>
        <w:t xml:space="preserve">. It </w:t>
      </w:r>
      <w:r w:rsidR="00822796" w:rsidRPr="00213845">
        <w:rPr>
          <w:rFonts w:asciiTheme="minorHAnsi" w:hAnsiTheme="minorHAnsi" w:cstheme="minorHAnsi"/>
          <w:sz w:val="22"/>
          <w:szCs w:val="22"/>
        </w:rPr>
        <w:t xml:space="preserve">may </w:t>
      </w:r>
      <w:r w:rsidRPr="00213845">
        <w:rPr>
          <w:rFonts w:asciiTheme="minorHAnsi" w:hAnsiTheme="minorHAnsi" w:cstheme="minorHAnsi"/>
          <w:sz w:val="22"/>
          <w:szCs w:val="22"/>
        </w:rPr>
        <w:t xml:space="preserve">feel like a “pillow over </w:t>
      </w:r>
      <w:r w:rsidR="002C77C2" w:rsidRPr="00213845">
        <w:rPr>
          <w:rFonts w:asciiTheme="minorHAnsi" w:hAnsiTheme="minorHAnsi" w:cstheme="minorHAnsi"/>
          <w:sz w:val="22"/>
          <w:szCs w:val="22"/>
        </w:rPr>
        <w:t>the</w:t>
      </w:r>
      <w:r w:rsidRPr="00213845">
        <w:rPr>
          <w:rFonts w:asciiTheme="minorHAnsi" w:hAnsiTheme="minorHAnsi" w:cstheme="minorHAnsi"/>
          <w:sz w:val="22"/>
          <w:szCs w:val="22"/>
        </w:rPr>
        <w:t xml:space="preserve"> ear’</w:t>
      </w:r>
      <w:r w:rsidR="00B94C78" w:rsidRPr="00213845">
        <w:rPr>
          <w:rFonts w:asciiTheme="minorHAnsi" w:hAnsiTheme="minorHAnsi" w:cstheme="minorHAnsi"/>
          <w:sz w:val="22"/>
          <w:szCs w:val="22"/>
        </w:rPr>
        <w:t>’</w:t>
      </w:r>
      <w:r w:rsidRPr="00213845">
        <w:rPr>
          <w:rFonts w:asciiTheme="minorHAnsi" w:hAnsiTheme="minorHAnsi" w:cstheme="minorHAnsi"/>
          <w:sz w:val="22"/>
          <w:szCs w:val="22"/>
        </w:rPr>
        <w:t xml:space="preserve">. </w:t>
      </w:r>
    </w:p>
    <w:p w14:paraId="28814A28" w14:textId="69A2BA17" w:rsidR="00F65C48" w:rsidRPr="00213845" w:rsidRDefault="00C77076" w:rsidP="00C14746">
      <w:pPr>
        <w:numPr>
          <w:ilvl w:val="0"/>
          <w:numId w:val="2"/>
        </w:numPr>
        <w:tabs>
          <w:tab w:val="clear" w:pos="720"/>
          <w:tab w:val="num" w:pos="1080"/>
        </w:tabs>
        <w:ind w:left="1080"/>
        <w:rPr>
          <w:rFonts w:asciiTheme="minorHAnsi" w:hAnsiTheme="minorHAnsi" w:cstheme="minorHAnsi"/>
          <w:sz w:val="22"/>
          <w:szCs w:val="22"/>
        </w:rPr>
      </w:pPr>
      <w:r w:rsidRPr="00213845">
        <w:rPr>
          <w:rFonts w:asciiTheme="minorHAnsi" w:hAnsiTheme="minorHAnsi" w:cstheme="minorHAnsi"/>
          <w:b/>
          <w:sz w:val="22"/>
          <w:szCs w:val="22"/>
        </w:rPr>
        <w:t>Cerebral Air Embolism and Pneumothorax</w:t>
      </w:r>
      <w:r w:rsidRPr="00213845">
        <w:rPr>
          <w:rFonts w:asciiTheme="minorHAnsi" w:hAnsiTheme="minorHAnsi" w:cstheme="minorHAnsi"/>
          <w:sz w:val="22"/>
          <w:szCs w:val="22"/>
        </w:rPr>
        <w:t>.  Th</w:t>
      </w:r>
      <w:r w:rsidR="002C77C2" w:rsidRPr="00213845">
        <w:rPr>
          <w:rFonts w:asciiTheme="minorHAnsi" w:hAnsiTheme="minorHAnsi" w:cstheme="minorHAnsi"/>
          <w:sz w:val="22"/>
          <w:szCs w:val="22"/>
        </w:rPr>
        <w:t>e</w:t>
      </w:r>
      <w:r w:rsidRPr="00213845">
        <w:rPr>
          <w:rFonts w:asciiTheme="minorHAnsi" w:hAnsiTheme="minorHAnsi" w:cstheme="minorHAnsi"/>
          <w:sz w:val="22"/>
          <w:szCs w:val="22"/>
        </w:rPr>
        <w:t>s</w:t>
      </w:r>
      <w:r w:rsidR="002C77C2" w:rsidRPr="00213845">
        <w:rPr>
          <w:rFonts w:asciiTheme="minorHAnsi" w:hAnsiTheme="minorHAnsi" w:cstheme="minorHAnsi"/>
          <w:sz w:val="22"/>
          <w:szCs w:val="22"/>
        </w:rPr>
        <w:t>e</w:t>
      </w:r>
      <w:r w:rsidRPr="00213845">
        <w:rPr>
          <w:rFonts w:asciiTheme="minorHAnsi" w:hAnsiTheme="minorHAnsi" w:cstheme="minorHAnsi"/>
          <w:sz w:val="22"/>
          <w:szCs w:val="22"/>
        </w:rPr>
        <w:t xml:space="preserve"> </w:t>
      </w:r>
      <w:r w:rsidR="00822796" w:rsidRPr="00213845">
        <w:rPr>
          <w:rFonts w:asciiTheme="minorHAnsi" w:hAnsiTheme="minorHAnsi" w:cstheme="minorHAnsi"/>
          <w:sz w:val="22"/>
          <w:szCs w:val="22"/>
        </w:rPr>
        <w:t xml:space="preserve">are </w:t>
      </w:r>
      <w:r w:rsidRPr="00213845">
        <w:rPr>
          <w:rFonts w:asciiTheme="minorHAnsi" w:hAnsiTheme="minorHAnsi" w:cstheme="minorHAnsi"/>
          <w:sz w:val="22"/>
          <w:szCs w:val="22"/>
        </w:rPr>
        <w:t xml:space="preserve">very rare complications of hyperbaric treatment </w:t>
      </w:r>
      <w:r w:rsidR="00822796" w:rsidRPr="00213845">
        <w:rPr>
          <w:rFonts w:asciiTheme="minorHAnsi" w:hAnsiTheme="minorHAnsi" w:cstheme="minorHAnsi"/>
          <w:sz w:val="22"/>
          <w:szCs w:val="22"/>
        </w:rPr>
        <w:t xml:space="preserve">and </w:t>
      </w:r>
      <w:r w:rsidRPr="00213845">
        <w:rPr>
          <w:rFonts w:asciiTheme="minorHAnsi" w:hAnsiTheme="minorHAnsi" w:cstheme="minorHAnsi"/>
          <w:sz w:val="22"/>
          <w:szCs w:val="22"/>
        </w:rPr>
        <w:t>are generally associated with breath-holding and fast ascent</w:t>
      </w:r>
      <w:r w:rsidR="002C77C2" w:rsidRPr="00213845">
        <w:rPr>
          <w:rFonts w:asciiTheme="minorHAnsi" w:hAnsiTheme="minorHAnsi" w:cstheme="minorHAnsi"/>
          <w:sz w:val="22"/>
          <w:szCs w:val="22"/>
        </w:rPr>
        <w:t xml:space="preserve"> while SCUBA diving</w:t>
      </w:r>
      <w:r w:rsidRPr="00213845">
        <w:rPr>
          <w:rFonts w:asciiTheme="minorHAnsi" w:hAnsiTheme="minorHAnsi" w:cstheme="minorHAnsi"/>
          <w:sz w:val="22"/>
          <w:szCs w:val="22"/>
        </w:rPr>
        <w:t xml:space="preserve">. Pneumothorax is a rupture of the lung with pain and shortness of breath.  Cerebral air embolism occurs when bubbles enter the arteries </w:t>
      </w:r>
      <w:r w:rsidR="00822796" w:rsidRPr="00213845">
        <w:rPr>
          <w:rFonts w:asciiTheme="minorHAnsi" w:hAnsiTheme="minorHAnsi" w:cstheme="minorHAnsi"/>
          <w:sz w:val="22"/>
          <w:szCs w:val="22"/>
        </w:rPr>
        <w:t xml:space="preserve">and then </w:t>
      </w:r>
      <w:r w:rsidRPr="00213845">
        <w:rPr>
          <w:rFonts w:asciiTheme="minorHAnsi" w:hAnsiTheme="minorHAnsi" w:cstheme="minorHAnsi"/>
          <w:sz w:val="22"/>
          <w:szCs w:val="22"/>
        </w:rPr>
        <w:t xml:space="preserve">to the brain producing a stroke-like </w:t>
      </w:r>
      <w:r w:rsidR="000419DE" w:rsidRPr="00213845">
        <w:rPr>
          <w:rFonts w:asciiTheme="minorHAnsi" w:hAnsiTheme="minorHAnsi" w:cstheme="minorHAnsi"/>
          <w:sz w:val="22"/>
          <w:szCs w:val="22"/>
        </w:rPr>
        <w:t>illness.</w:t>
      </w:r>
    </w:p>
    <w:p w14:paraId="0306AF96" w14:textId="77777777" w:rsidR="00F65C48" w:rsidRPr="00213845" w:rsidRDefault="00C77076" w:rsidP="00C14746">
      <w:pPr>
        <w:numPr>
          <w:ilvl w:val="0"/>
          <w:numId w:val="2"/>
        </w:numPr>
        <w:tabs>
          <w:tab w:val="clear" w:pos="720"/>
          <w:tab w:val="num" w:pos="1080"/>
        </w:tabs>
        <w:ind w:left="1080"/>
        <w:rPr>
          <w:rFonts w:asciiTheme="minorHAnsi" w:hAnsiTheme="minorHAnsi" w:cstheme="minorHAnsi"/>
          <w:sz w:val="22"/>
          <w:szCs w:val="22"/>
        </w:rPr>
      </w:pPr>
      <w:r w:rsidRPr="00213845">
        <w:rPr>
          <w:rFonts w:asciiTheme="minorHAnsi" w:hAnsiTheme="minorHAnsi" w:cstheme="minorHAnsi"/>
          <w:b/>
          <w:sz w:val="22"/>
          <w:szCs w:val="22"/>
        </w:rPr>
        <w:t xml:space="preserve">Risk of </w:t>
      </w:r>
      <w:r w:rsidR="00F65C48" w:rsidRPr="00213845">
        <w:rPr>
          <w:rFonts w:asciiTheme="minorHAnsi" w:hAnsiTheme="minorHAnsi" w:cstheme="minorHAnsi"/>
          <w:b/>
          <w:sz w:val="22"/>
          <w:szCs w:val="22"/>
        </w:rPr>
        <w:t>F</w:t>
      </w:r>
      <w:r w:rsidRPr="00213845">
        <w:rPr>
          <w:rFonts w:asciiTheme="minorHAnsi" w:hAnsiTheme="minorHAnsi" w:cstheme="minorHAnsi"/>
          <w:b/>
          <w:sz w:val="22"/>
          <w:szCs w:val="22"/>
        </w:rPr>
        <w:t>ire</w:t>
      </w:r>
      <w:r w:rsidRPr="00213845">
        <w:rPr>
          <w:rFonts w:asciiTheme="minorHAnsi" w:hAnsiTheme="minorHAnsi" w:cstheme="minorHAnsi"/>
          <w:sz w:val="22"/>
          <w:szCs w:val="22"/>
        </w:rPr>
        <w:t xml:space="preserve">.  </w:t>
      </w:r>
      <w:r w:rsidR="00855A81" w:rsidRPr="00213845">
        <w:rPr>
          <w:rFonts w:asciiTheme="minorHAnsi" w:hAnsiTheme="minorHAnsi" w:cstheme="minorHAnsi"/>
          <w:sz w:val="22"/>
          <w:szCs w:val="22"/>
        </w:rPr>
        <w:t>If a fire starts close to</w:t>
      </w:r>
      <w:r w:rsidRPr="00213845">
        <w:rPr>
          <w:rFonts w:asciiTheme="minorHAnsi" w:hAnsiTheme="minorHAnsi" w:cstheme="minorHAnsi"/>
          <w:sz w:val="22"/>
          <w:szCs w:val="22"/>
        </w:rPr>
        <w:t xml:space="preserve"> oxygen there </w:t>
      </w:r>
      <w:r w:rsidR="00855A81" w:rsidRPr="00213845">
        <w:rPr>
          <w:rFonts w:asciiTheme="minorHAnsi" w:hAnsiTheme="minorHAnsi" w:cstheme="minorHAnsi"/>
          <w:sz w:val="22"/>
          <w:szCs w:val="22"/>
        </w:rPr>
        <w:t>c</w:t>
      </w:r>
      <w:r w:rsidRPr="00213845">
        <w:rPr>
          <w:rFonts w:asciiTheme="minorHAnsi" w:hAnsiTheme="minorHAnsi" w:cstheme="minorHAnsi"/>
          <w:sz w:val="22"/>
          <w:szCs w:val="22"/>
        </w:rPr>
        <w:t xml:space="preserve">an </w:t>
      </w:r>
      <w:r w:rsidR="00855A81" w:rsidRPr="00213845">
        <w:rPr>
          <w:rFonts w:asciiTheme="minorHAnsi" w:hAnsiTheme="minorHAnsi" w:cstheme="minorHAnsi"/>
          <w:sz w:val="22"/>
          <w:szCs w:val="22"/>
        </w:rPr>
        <w:t xml:space="preserve">be rapid progression. No item that could start a fire should be taken into the hyperbaric </w:t>
      </w:r>
      <w:r w:rsidR="00822796" w:rsidRPr="00213845">
        <w:rPr>
          <w:rFonts w:asciiTheme="minorHAnsi" w:hAnsiTheme="minorHAnsi" w:cstheme="minorHAnsi"/>
          <w:sz w:val="22"/>
          <w:szCs w:val="22"/>
        </w:rPr>
        <w:t>chamber</w:t>
      </w:r>
      <w:r w:rsidR="00855A81" w:rsidRPr="00213845">
        <w:rPr>
          <w:rFonts w:asciiTheme="minorHAnsi" w:hAnsiTheme="minorHAnsi" w:cstheme="minorHAnsi"/>
          <w:sz w:val="22"/>
          <w:szCs w:val="22"/>
        </w:rPr>
        <w:t xml:space="preserve">. Check with </w:t>
      </w:r>
      <w:r w:rsidRPr="00213845">
        <w:rPr>
          <w:rFonts w:asciiTheme="minorHAnsi" w:hAnsiTheme="minorHAnsi" w:cstheme="minorHAnsi"/>
          <w:sz w:val="22"/>
          <w:szCs w:val="22"/>
        </w:rPr>
        <w:t>staff before any item</w:t>
      </w:r>
      <w:r w:rsidR="00855A81" w:rsidRPr="00213845">
        <w:rPr>
          <w:rFonts w:asciiTheme="minorHAnsi" w:hAnsiTheme="minorHAnsi" w:cstheme="minorHAnsi"/>
          <w:sz w:val="22"/>
          <w:szCs w:val="22"/>
        </w:rPr>
        <w:t xml:space="preserve"> is taken inside</w:t>
      </w:r>
      <w:r w:rsidRPr="00213845">
        <w:rPr>
          <w:rFonts w:asciiTheme="minorHAnsi" w:hAnsiTheme="minorHAnsi" w:cstheme="minorHAnsi"/>
          <w:sz w:val="22"/>
          <w:szCs w:val="22"/>
        </w:rPr>
        <w:t xml:space="preserve">. There </w:t>
      </w:r>
      <w:r w:rsidR="00822796" w:rsidRPr="00213845">
        <w:rPr>
          <w:rFonts w:asciiTheme="minorHAnsi" w:hAnsiTheme="minorHAnsi" w:cstheme="minorHAnsi"/>
          <w:sz w:val="22"/>
          <w:szCs w:val="22"/>
        </w:rPr>
        <w:t xml:space="preserve">are two </w:t>
      </w:r>
      <w:r w:rsidRPr="00213845">
        <w:rPr>
          <w:rFonts w:asciiTheme="minorHAnsi" w:hAnsiTheme="minorHAnsi" w:cstheme="minorHAnsi"/>
          <w:sz w:val="22"/>
          <w:szCs w:val="22"/>
        </w:rPr>
        <w:t>fire hose</w:t>
      </w:r>
      <w:r w:rsidR="00822796" w:rsidRPr="00213845">
        <w:rPr>
          <w:rFonts w:asciiTheme="minorHAnsi" w:hAnsiTheme="minorHAnsi" w:cstheme="minorHAnsi"/>
          <w:sz w:val="22"/>
          <w:szCs w:val="22"/>
        </w:rPr>
        <w:t>s</w:t>
      </w:r>
      <w:r w:rsidRPr="00213845">
        <w:rPr>
          <w:rFonts w:asciiTheme="minorHAnsi" w:hAnsiTheme="minorHAnsi" w:cstheme="minorHAnsi"/>
          <w:sz w:val="22"/>
          <w:szCs w:val="22"/>
        </w:rPr>
        <w:t xml:space="preserve"> and </w:t>
      </w:r>
      <w:r w:rsidR="00822796" w:rsidRPr="00213845">
        <w:rPr>
          <w:rFonts w:asciiTheme="minorHAnsi" w:hAnsiTheme="minorHAnsi" w:cstheme="minorHAnsi"/>
          <w:sz w:val="22"/>
          <w:szCs w:val="22"/>
        </w:rPr>
        <w:t xml:space="preserve">an </w:t>
      </w:r>
      <w:r w:rsidRPr="00213845">
        <w:rPr>
          <w:rFonts w:asciiTheme="minorHAnsi" w:hAnsiTheme="minorHAnsi" w:cstheme="minorHAnsi"/>
          <w:sz w:val="22"/>
          <w:szCs w:val="22"/>
        </w:rPr>
        <w:t xml:space="preserve">emergency </w:t>
      </w:r>
      <w:r w:rsidR="00822796" w:rsidRPr="00213845">
        <w:rPr>
          <w:rFonts w:asciiTheme="minorHAnsi" w:hAnsiTheme="minorHAnsi" w:cstheme="minorHAnsi"/>
          <w:sz w:val="22"/>
          <w:szCs w:val="22"/>
        </w:rPr>
        <w:t>fire suppression</w:t>
      </w:r>
      <w:r w:rsidRPr="00213845">
        <w:rPr>
          <w:rFonts w:asciiTheme="minorHAnsi" w:hAnsiTheme="minorHAnsi" w:cstheme="minorHAnsi"/>
          <w:sz w:val="22"/>
          <w:szCs w:val="22"/>
        </w:rPr>
        <w:t xml:space="preserve"> system for staff to use in the event of a fire.</w:t>
      </w:r>
    </w:p>
    <w:p w14:paraId="328AB2CF" w14:textId="555E9180" w:rsidR="00C77076" w:rsidRPr="00213845" w:rsidRDefault="00F65C48" w:rsidP="00C14746">
      <w:pPr>
        <w:numPr>
          <w:ilvl w:val="0"/>
          <w:numId w:val="2"/>
        </w:numPr>
        <w:tabs>
          <w:tab w:val="clear" w:pos="720"/>
          <w:tab w:val="num" w:pos="1080"/>
        </w:tabs>
        <w:ind w:left="1080"/>
        <w:rPr>
          <w:rFonts w:asciiTheme="minorHAnsi" w:hAnsiTheme="minorHAnsi" w:cstheme="minorHAnsi"/>
          <w:sz w:val="22"/>
          <w:szCs w:val="22"/>
        </w:rPr>
      </w:pPr>
      <w:r w:rsidRPr="00213845">
        <w:rPr>
          <w:rFonts w:asciiTheme="minorHAnsi" w:hAnsiTheme="minorHAnsi" w:cstheme="minorHAnsi"/>
          <w:b/>
          <w:sz w:val="22"/>
          <w:szCs w:val="22"/>
        </w:rPr>
        <w:t>Chemotherapy</w:t>
      </w:r>
      <w:r w:rsidRPr="00213845">
        <w:rPr>
          <w:rFonts w:asciiTheme="minorHAnsi" w:hAnsiTheme="minorHAnsi" w:cstheme="minorHAnsi"/>
          <w:sz w:val="22"/>
          <w:szCs w:val="22"/>
        </w:rPr>
        <w:t xml:space="preserve">. </w:t>
      </w:r>
      <w:r w:rsidR="00C77076" w:rsidRPr="00213845">
        <w:rPr>
          <w:rFonts w:asciiTheme="minorHAnsi" w:hAnsiTheme="minorHAnsi" w:cstheme="minorHAnsi"/>
          <w:sz w:val="22"/>
          <w:szCs w:val="22"/>
        </w:rPr>
        <w:t xml:space="preserve"> </w:t>
      </w:r>
      <w:r w:rsidRPr="00213845">
        <w:rPr>
          <w:rFonts w:asciiTheme="minorHAnsi" w:hAnsiTheme="minorHAnsi" w:cstheme="minorHAnsi"/>
          <w:sz w:val="22"/>
          <w:szCs w:val="22"/>
        </w:rPr>
        <w:t xml:space="preserve">Prior chemotherapy can have adverse effects </w:t>
      </w:r>
      <w:r w:rsidR="00822796" w:rsidRPr="00213845">
        <w:rPr>
          <w:rFonts w:asciiTheme="minorHAnsi" w:hAnsiTheme="minorHAnsi" w:cstheme="minorHAnsi"/>
          <w:sz w:val="22"/>
          <w:szCs w:val="22"/>
        </w:rPr>
        <w:t xml:space="preserve">in conjunction with </w:t>
      </w:r>
      <w:r w:rsidRPr="00213845">
        <w:rPr>
          <w:rFonts w:asciiTheme="minorHAnsi" w:hAnsiTheme="minorHAnsi" w:cstheme="minorHAnsi"/>
          <w:sz w:val="22"/>
          <w:szCs w:val="22"/>
        </w:rPr>
        <w:t>HBO</w:t>
      </w:r>
      <w:r w:rsidRPr="00213845">
        <w:rPr>
          <w:rFonts w:asciiTheme="minorHAnsi" w:hAnsiTheme="minorHAnsi" w:cstheme="minorHAnsi"/>
          <w:sz w:val="22"/>
          <w:szCs w:val="22"/>
          <w:vertAlign w:val="subscript"/>
        </w:rPr>
        <w:t xml:space="preserve">2 </w:t>
      </w:r>
      <w:r w:rsidRPr="00213845">
        <w:rPr>
          <w:rFonts w:asciiTheme="minorHAnsi" w:hAnsiTheme="minorHAnsi" w:cstheme="minorHAnsi"/>
          <w:sz w:val="22"/>
          <w:szCs w:val="22"/>
        </w:rPr>
        <w:t xml:space="preserve">and </w:t>
      </w:r>
      <w:r w:rsidR="00085E0E" w:rsidRPr="00213845">
        <w:rPr>
          <w:rFonts w:asciiTheme="minorHAnsi" w:hAnsiTheme="minorHAnsi" w:cstheme="minorHAnsi"/>
          <w:sz w:val="22"/>
          <w:szCs w:val="22"/>
        </w:rPr>
        <w:t xml:space="preserve">NIIM </w:t>
      </w:r>
      <w:r w:rsidR="000419DE" w:rsidRPr="00213845">
        <w:rPr>
          <w:rFonts w:asciiTheme="minorHAnsi" w:hAnsiTheme="minorHAnsi" w:cstheme="minorHAnsi"/>
          <w:sz w:val="22"/>
          <w:szCs w:val="22"/>
        </w:rPr>
        <w:t xml:space="preserve">staff </w:t>
      </w:r>
      <w:r w:rsidRPr="00213845">
        <w:rPr>
          <w:rFonts w:asciiTheme="minorHAnsi" w:hAnsiTheme="minorHAnsi" w:cstheme="minorHAnsi"/>
          <w:sz w:val="22"/>
          <w:szCs w:val="22"/>
        </w:rPr>
        <w:t>must be notified</w:t>
      </w:r>
      <w:r w:rsidR="000419DE" w:rsidRPr="00213845">
        <w:rPr>
          <w:rFonts w:asciiTheme="minorHAnsi" w:hAnsiTheme="minorHAnsi" w:cstheme="minorHAnsi"/>
          <w:sz w:val="22"/>
          <w:szCs w:val="22"/>
        </w:rPr>
        <w:t xml:space="preserve"> if you have received chemotherapy. </w:t>
      </w:r>
    </w:p>
    <w:p w14:paraId="0DFA7437" w14:textId="77777777" w:rsidR="00C77076" w:rsidRPr="00213845" w:rsidRDefault="00C77076">
      <w:pPr>
        <w:rPr>
          <w:rFonts w:asciiTheme="minorHAnsi" w:hAnsiTheme="minorHAnsi" w:cstheme="minorHAnsi"/>
          <w:sz w:val="22"/>
          <w:szCs w:val="22"/>
        </w:rPr>
      </w:pPr>
    </w:p>
    <w:p w14:paraId="5C491142" w14:textId="5D61DF54" w:rsidR="00C77076" w:rsidRPr="00213845" w:rsidRDefault="00C77076">
      <w:pPr>
        <w:numPr>
          <w:ilvl w:val="0"/>
          <w:numId w:val="1"/>
        </w:numPr>
        <w:rPr>
          <w:rFonts w:asciiTheme="minorHAnsi" w:hAnsiTheme="minorHAnsi" w:cstheme="minorHAnsi"/>
          <w:sz w:val="22"/>
          <w:szCs w:val="22"/>
        </w:rPr>
      </w:pPr>
      <w:r w:rsidRPr="00213845">
        <w:rPr>
          <w:rFonts w:asciiTheme="minorHAnsi" w:hAnsiTheme="minorHAnsi" w:cstheme="minorHAnsi"/>
          <w:sz w:val="22"/>
          <w:szCs w:val="22"/>
        </w:rPr>
        <w:t xml:space="preserve">I authorise </w:t>
      </w:r>
      <w:r w:rsidR="00085E0E" w:rsidRPr="00213845">
        <w:rPr>
          <w:rFonts w:asciiTheme="minorHAnsi" w:hAnsiTheme="minorHAnsi" w:cstheme="minorHAnsi"/>
          <w:sz w:val="22"/>
          <w:szCs w:val="22"/>
        </w:rPr>
        <w:t>NIIM’</w:t>
      </w:r>
      <w:r w:rsidR="000419DE" w:rsidRPr="00213845">
        <w:rPr>
          <w:rFonts w:asciiTheme="minorHAnsi" w:hAnsiTheme="minorHAnsi" w:cstheme="minorHAnsi"/>
          <w:sz w:val="22"/>
          <w:szCs w:val="22"/>
        </w:rPr>
        <w:t xml:space="preserve">s medical </w:t>
      </w:r>
      <w:r w:rsidRPr="00213845">
        <w:rPr>
          <w:rFonts w:asciiTheme="minorHAnsi" w:hAnsiTheme="minorHAnsi" w:cstheme="minorHAnsi"/>
          <w:sz w:val="22"/>
          <w:szCs w:val="22"/>
        </w:rPr>
        <w:t xml:space="preserve">staff to take medical photographs for the purposes of teaching or publication.  </w:t>
      </w:r>
      <w:r w:rsidRPr="00213845">
        <w:rPr>
          <w:rFonts w:asciiTheme="minorHAnsi" w:hAnsiTheme="minorHAnsi" w:cstheme="minorHAnsi"/>
          <w:b/>
          <w:bCs/>
          <w:sz w:val="22"/>
          <w:szCs w:val="22"/>
        </w:rPr>
        <w:t xml:space="preserve">I understand that I will not be identified </w:t>
      </w:r>
      <w:r w:rsidRPr="00213845">
        <w:rPr>
          <w:rFonts w:asciiTheme="minorHAnsi" w:hAnsiTheme="minorHAnsi" w:cstheme="minorHAnsi"/>
          <w:sz w:val="22"/>
          <w:szCs w:val="22"/>
        </w:rPr>
        <w:t>by name and that my anonymity will be preserved in any presentation or publication.</w:t>
      </w:r>
    </w:p>
    <w:p w14:paraId="7A28026A" w14:textId="77777777" w:rsidR="00C77076" w:rsidRPr="00213845" w:rsidRDefault="00C77076">
      <w:pPr>
        <w:numPr>
          <w:ilvl w:val="0"/>
          <w:numId w:val="1"/>
        </w:numPr>
        <w:rPr>
          <w:rFonts w:asciiTheme="minorHAnsi" w:hAnsiTheme="minorHAnsi" w:cstheme="minorHAnsi"/>
          <w:sz w:val="22"/>
          <w:szCs w:val="22"/>
        </w:rPr>
      </w:pPr>
      <w:r w:rsidRPr="00213845">
        <w:rPr>
          <w:rFonts w:asciiTheme="minorHAnsi" w:hAnsiTheme="minorHAnsi" w:cstheme="minorHAnsi"/>
          <w:sz w:val="22"/>
          <w:szCs w:val="22"/>
        </w:rPr>
        <w:t>I am aware that the practice of medicine and surgery is not an exact science and that I have been made no guarantees as to the results of hyperbaric oxygen therapy.</w:t>
      </w:r>
    </w:p>
    <w:p w14:paraId="6BF19CDC" w14:textId="22C9E0BF" w:rsidR="00C77076" w:rsidRPr="00213845" w:rsidRDefault="00C77076">
      <w:pPr>
        <w:numPr>
          <w:ilvl w:val="0"/>
          <w:numId w:val="1"/>
        </w:numPr>
        <w:rPr>
          <w:rFonts w:asciiTheme="minorHAnsi" w:hAnsiTheme="minorHAnsi" w:cstheme="minorHAnsi"/>
          <w:sz w:val="22"/>
          <w:szCs w:val="22"/>
        </w:rPr>
      </w:pPr>
      <w:r w:rsidRPr="00213845">
        <w:rPr>
          <w:rFonts w:asciiTheme="minorHAnsi" w:hAnsiTheme="minorHAnsi" w:cstheme="minorHAnsi"/>
          <w:sz w:val="22"/>
          <w:szCs w:val="22"/>
        </w:rPr>
        <w:t xml:space="preserve">I have been informed by the </w:t>
      </w:r>
      <w:r w:rsidR="00085E0E" w:rsidRPr="00213845">
        <w:rPr>
          <w:rFonts w:asciiTheme="minorHAnsi" w:hAnsiTheme="minorHAnsi" w:cstheme="minorHAnsi"/>
          <w:sz w:val="22"/>
          <w:szCs w:val="22"/>
        </w:rPr>
        <w:t xml:space="preserve">NIIM’s </w:t>
      </w:r>
      <w:r w:rsidRPr="00213845">
        <w:rPr>
          <w:rFonts w:asciiTheme="minorHAnsi" w:hAnsiTheme="minorHAnsi" w:cstheme="minorHAnsi"/>
          <w:sz w:val="22"/>
          <w:szCs w:val="22"/>
        </w:rPr>
        <w:t>Medi</w:t>
      </w:r>
      <w:r w:rsidR="000419DE" w:rsidRPr="00213845">
        <w:rPr>
          <w:rFonts w:asciiTheme="minorHAnsi" w:hAnsiTheme="minorHAnsi" w:cstheme="minorHAnsi"/>
          <w:sz w:val="22"/>
          <w:szCs w:val="22"/>
        </w:rPr>
        <w:t>cal</w:t>
      </w:r>
      <w:r w:rsidRPr="00213845">
        <w:rPr>
          <w:rFonts w:asciiTheme="minorHAnsi" w:hAnsiTheme="minorHAnsi" w:cstheme="minorHAnsi"/>
          <w:sz w:val="22"/>
          <w:szCs w:val="22"/>
        </w:rPr>
        <w:t xml:space="preserve"> staff that smoking cigarettes, pipes, cigars or any other form</w:t>
      </w:r>
      <w:r w:rsidR="00085E0E" w:rsidRPr="00213845">
        <w:rPr>
          <w:rFonts w:asciiTheme="minorHAnsi" w:hAnsiTheme="minorHAnsi" w:cstheme="minorHAnsi"/>
          <w:sz w:val="22"/>
          <w:szCs w:val="22"/>
        </w:rPr>
        <w:t>s</w:t>
      </w:r>
      <w:r w:rsidRPr="00213845">
        <w:rPr>
          <w:rFonts w:asciiTheme="minorHAnsi" w:hAnsiTheme="minorHAnsi" w:cstheme="minorHAnsi"/>
          <w:sz w:val="22"/>
          <w:szCs w:val="22"/>
        </w:rPr>
        <w:t xml:space="preserve"> of tobacco will impede the success of hyperbaric treatment. I have been specifically told not to smoke during the entire duration of my </w:t>
      </w:r>
      <w:r w:rsidR="000419DE" w:rsidRPr="00213845">
        <w:rPr>
          <w:rFonts w:asciiTheme="minorHAnsi" w:hAnsiTheme="minorHAnsi" w:cstheme="minorHAnsi"/>
          <w:sz w:val="22"/>
          <w:szCs w:val="22"/>
        </w:rPr>
        <w:t xml:space="preserve">course of </w:t>
      </w:r>
      <w:r w:rsidRPr="00213845">
        <w:rPr>
          <w:rFonts w:asciiTheme="minorHAnsi" w:hAnsiTheme="minorHAnsi" w:cstheme="minorHAnsi"/>
          <w:sz w:val="22"/>
          <w:szCs w:val="22"/>
        </w:rPr>
        <w:t>treatment.</w:t>
      </w:r>
    </w:p>
    <w:p w14:paraId="2F1B839B" w14:textId="77777777" w:rsidR="00C77076" w:rsidRPr="00213845" w:rsidRDefault="00C77076">
      <w:pPr>
        <w:rPr>
          <w:rFonts w:asciiTheme="minorHAnsi" w:hAnsiTheme="minorHAnsi" w:cstheme="minorHAnsi"/>
          <w:sz w:val="22"/>
          <w:szCs w:val="22"/>
        </w:rPr>
      </w:pPr>
    </w:p>
    <w:p w14:paraId="4D94A980" w14:textId="77777777" w:rsidR="00C77076" w:rsidRPr="00213845" w:rsidRDefault="00C77076">
      <w:pPr>
        <w:rPr>
          <w:rFonts w:asciiTheme="minorHAnsi" w:hAnsiTheme="minorHAnsi" w:cstheme="minorHAnsi"/>
          <w:sz w:val="22"/>
          <w:szCs w:val="22"/>
        </w:rPr>
      </w:pPr>
      <w:r w:rsidRPr="00213845">
        <w:rPr>
          <w:rFonts w:asciiTheme="minorHAnsi" w:hAnsiTheme="minorHAnsi" w:cstheme="minorHAnsi"/>
          <w:sz w:val="22"/>
          <w:szCs w:val="22"/>
        </w:rPr>
        <w:t>My signature below constitutes my acknowledgment that</w:t>
      </w:r>
      <w:r w:rsidR="00F34839" w:rsidRPr="00213845">
        <w:rPr>
          <w:rFonts w:asciiTheme="minorHAnsi" w:hAnsiTheme="minorHAnsi" w:cstheme="minorHAnsi"/>
          <w:sz w:val="22"/>
          <w:szCs w:val="22"/>
        </w:rPr>
        <w:t>:</w:t>
      </w:r>
    </w:p>
    <w:p w14:paraId="5B376552" w14:textId="77777777" w:rsidR="000419DE" w:rsidRPr="00213845" w:rsidRDefault="000419DE">
      <w:pPr>
        <w:rPr>
          <w:rFonts w:asciiTheme="minorHAnsi" w:hAnsiTheme="minorHAnsi" w:cstheme="minorHAnsi"/>
          <w:sz w:val="22"/>
          <w:szCs w:val="22"/>
        </w:rPr>
      </w:pPr>
    </w:p>
    <w:p w14:paraId="7736E21D" w14:textId="77777777" w:rsidR="00C77076" w:rsidRPr="00213845" w:rsidRDefault="00C77076">
      <w:pPr>
        <w:numPr>
          <w:ilvl w:val="0"/>
          <w:numId w:val="4"/>
        </w:numPr>
        <w:rPr>
          <w:rFonts w:asciiTheme="minorHAnsi" w:hAnsiTheme="minorHAnsi" w:cstheme="minorHAnsi"/>
          <w:sz w:val="22"/>
          <w:szCs w:val="22"/>
        </w:rPr>
      </w:pPr>
      <w:r w:rsidRPr="00213845">
        <w:rPr>
          <w:rFonts w:asciiTheme="minorHAnsi" w:hAnsiTheme="minorHAnsi" w:cstheme="minorHAnsi"/>
          <w:sz w:val="22"/>
          <w:szCs w:val="22"/>
        </w:rPr>
        <w:t xml:space="preserve">I have read and agreed to the </w:t>
      </w:r>
      <w:r w:rsidR="00822796" w:rsidRPr="00213845">
        <w:rPr>
          <w:rFonts w:asciiTheme="minorHAnsi" w:hAnsiTheme="minorHAnsi" w:cstheme="minorHAnsi"/>
          <w:sz w:val="22"/>
          <w:szCs w:val="22"/>
        </w:rPr>
        <w:t>above</w:t>
      </w:r>
      <w:r w:rsidRPr="00213845">
        <w:rPr>
          <w:rFonts w:asciiTheme="minorHAnsi" w:hAnsiTheme="minorHAnsi" w:cstheme="minorHAnsi"/>
          <w:sz w:val="22"/>
          <w:szCs w:val="22"/>
        </w:rPr>
        <w:t xml:space="preserve">, </w:t>
      </w:r>
    </w:p>
    <w:p w14:paraId="0F8D5EE2" w14:textId="77777777" w:rsidR="001E1BEB" w:rsidRPr="00213845" w:rsidRDefault="001E1BEB" w:rsidP="001E1BEB">
      <w:pPr>
        <w:ind w:left="360"/>
        <w:rPr>
          <w:rFonts w:asciiTheme="minorHAnsi" w:hAnsiTheme="minorHAnsi" w:cstheme="minorHAnsi"/>
          <w:sz w:val="22"/>
          <w:szCs w:val="22"/>
        </w:rPr>
      </w:pPr>
    </w:p>
    <w:p w14:paraId="3D7DD0C1" w14:textId="7C6600C8" w:rsidR="00C77076" w:rsidRPr="00213845" w:rsidRDefault="00C77076">
      <w:pPr>
        <w:numPr>
          <w:ilvl w:val="0"/>
          <w:numId w:val="4"/>
        </w:numPr>
        <w:rPr>
          <w:rFonts w:asciiTheme="minorHAnsi" w:hAnsiTheme="minorHAnsi" w:cstheme="minorHAnsi"/>
          <w:sz w:val="22"/>
          <w:szCs w:val="22"/>
        </w:rPr>
      </w:pPr>
      <w:r w:rsidRPr="00213845">
        <w:rPr>
          <w:rFonts w:asciiTheme="minorHAnsi" w:hAnsiTheme="minorHAnsi" w:cstheme="minorHAnsi"/>
          <w:sz w:val="22"/>
          <w:szCs w:val="22"/>
        </w:rPr>
        <w:t>hyperbaric oxygen therapy has been sati</w:t>
      </w:r>
      <w:r w:rsidR="00826FA9" w:rsidRPr="00213845">
        <w:rPr>
          <w:rFonts w:asciiTheme="minorHAnsi" w:hAnsiTheme="minorHAnsi" w:cstheme="minorHAnsi"/>
          <w:sz w:val="22"/>
          <w:szCs w:val="22"/>
        </w:rPr>
        <w:t xml:space="preserve">sfactorily explained to me by the medical staff </w:t>
      </w:r>
      <w:r w:rsidRPr="00213845">
        <w:rPr>
          <w:rFonts w:asciiTheme="minorHAnsi" w:hAnsiTheme="minorHAnsi" w:cstheme="minorHAnsi"/>
          <w:sz w:val="22"/>
          <w:szCs w:val="22"/>
        </w:rPr>
        <w:t xml:space="preserve">and I have all the information I desire, and </w:t>
      </w:r>
    </w:p>
    <w:p w14:paraId="1EBE4EFD" w14:textId="77777777" w:rsidR="001E1BEB" w:rsidRPr="00213845" w:rsidRDefault="001E1BEB" w:rsidP="001E1BEB">
      <w:pPr>
        <w:ind w:left="360"/>
        <w:rPr>
          <w:rFonts w:asciiTheme="minorHAnsi" w:hAnsiTheme="minorHAnsi" w:cstheme="minorHAnsi"/>
          <w:sz w:val="22"/>
          <w:szCs w:val="22"/>
        </w:rPr>
      </w:pPr>
    </w:p>
    <w:p w14:paraId="05E8EF58" w14:textId="77777777" w:rsidR="00C77076" w:rsidRPr="00213845" w:rsidRDefault="00C77076">
      <w:pPr>
        <w:numPr>
          <w:ilvl w:val="0"/>
          <w:numId w:val="4"/>
        </w:numPr>
        <w:rPr>
          <w:rFonts w:asciiTheme="minorHAnsi" w:hAnsiTheme="minorHAnsi" w:cstheme="minorHAnsi"/>
          <w:sz w:val="22"/>
          <w:szCs w:val="22"/>
        </w:rPr>
      </w:pPr>
      <w:r w:rsidRPr="00213845">
        <w:rPr>
          <w:rFonts w:asciiTheme="minorHAnsi" w:hAnsiTheme="minorHAnsi" w:cstheme="minorHAnsi"/>
          <w:sz w:val="22"/>
          <w:szCs w:val="22"/>
        </w:rPr>
        <w:t>I hereby give my authorisation and consent to hyperbaric oxygen therapy.</w:t>
      </w:r>
    </w:p>
    <w:p w14:paraId="5432B59F" w14:textId="77777777" w:rsidR="00C77076" w:rsidRPr="00213845" w:rsidRDefault="00C77076">
      <w:pPr>
        <w:rPr>
          <w:rFonts w:asciiTheme="minorHAnsi" w:hAnsiTheme="minorHAnsi" w:cstheme="minorHAnsi"/>
          <w:sz w:val="22"/>
          <w:szCs w:val="22"/>
        </w:rPr>
      </w:pPr>
    </w:p>
    <w:p w14:paraId="386E6682" w14:textId="7217A100" w:rsidR="001E1BEB" w:rsidRPr="00213845" w:rsidRDefault="00C77076">
      <w:pPr>
        <w:rPr>
          <w:rFonts w:asciiTheme="minorHAnsi" w:hAnsiTheme="minorHAnsi" w:cstheme="minorHAnsi"/>
          <w:sz w:val="22"/>
          <w:szCs w:val="22"/>
        </w:rPr>
      </w:pPr>
      <w:r w:rsidRPr="00213845">
        <w:rPr>
          <w:rFonts w:asciiTheme="minorHAnsi" w:hAnsiTheme="minorHAnsi" w:cstheme="minorHAnsi"/>
          <w:sz w:val="22"/>
          <w:szCs w:val="22"/>
        </w:rPr>
        <w:t>Signature of Patient/Authorised Representative</w:t>
      </w:r>
      <w:r w:rsidR="00A036D3" w:rsidRPr="00213845">
        <w:rPr>
          <w:rFonts w:asciiTheme="minorHAnsi" w:hAnsiTheme="minorHAnsi" w:cstheme="minorHAnsi"/>
          <w:sz w:val="22"/>
          <w:szCs w:val="22"/>
        </w:rPr>
        <w:t>:</w:t>
      </w:r>
      <w:r w:rsidR="00FF03D0" w:rsidRPr="00213845">
        <w:rPr>
          <w:rFonts w:asciiTheme="minorHAnsi" w:hAnsiTheme="minorHAnsi" w:cstheme="minorHAnsi"/>
          <w:sz w:val="22"/>
          <w:szCs w:val="22"/>
        </w:rPr>
        <w:t xml:space="preserve"> _______________________________________________</w:t>
      </w:r>
      <w:r w:rsidR="00213845">
        <w:rPr>
          <w:rFonts w:asciiTheme="minorHAnsi" w:hAnsiTheme="minorHAnsi" w:cstheme="minorHAnsi"/>
          <w:sz w:val="22"/>
          <w:szCs w:val="22"/>
        </w:rPr>
        <w:t>________</w:t>
      </w:r>
    </w:p>
    <w:p w14:paraId="7E5F6995" w14:textId="77777777" w:rsidR="001E1BEB" w:rsidRPr="00213845" w:rsidRDefault="001E1BEB">
      <w:pPr>
        <w:rPr>
          <w:rFonts w:asciiTheme="minorHAnsi" w:hAnsiTheme="minorHAnsi" w:cstheme="minorHAnsi"/>
          <w:sz w:val="22"/>
          <w:szCs w:val="22"/>
        </w:rPr>
      </w:pPr>
    </w:p>
    <w:p w14:paraId="2D626999" w14:textId="5AD4E183" w:rsidR="00C77076" w:rsidRPr="00213845" w:rsidRDefault="00822796">
      <w:pPr>
        <w:rPr>
          <w:rFonts w:asciiTheme="minorHAnsi" w:hAnsiTheme="minorHAnsi" w:cstheme="minorHAnsi"/>
          <w:sz w:val="22"/>
          <w:szCs w:val="22"/>
        </w:rPr>
      </w:pPr>
      <w:r w:rsidRPr="00213845">
        <w:rPr>
          <w:rFonts w:asciiTheme="minorHAnsi" w:hAnsiTheme="minorHAnsi" w:cstheme="minorHAnsi"/>
          <w:sz w:val="22"/>
          <w:szCs w:val="22"/>
        </w:rPr>
        <w:t>S</w:t>
      </w:r>
      <w:r w:rsidR="00C77076" w:rsidRPr="00213845">
        <w:rPr>
          <w:rFonts w:asciiTheme="minorHAnsi" w:hAnsiTheme="minorHAnsi" w:cstheme="minorHAnsi"/>
          <w:sz w:val="22"/>
          <w:szCs w:val="22"/>
        </w:rPr>
        <w:t>ignature of Witness</w:t>
      </w:r>
      <w:r w:rsidR="00A036D3" w:rsidRPr="00213845">
        <w:rPr>
          <w:rFonts w:asciiTheme="minorHAnsi" w:hAnsiTheme="minorHAnsi" w:cstheme="minorHAnsi"/>
          <w:sz w:val="22"/>
          <w:szCs w:val="22"/>
        </w:rPr>
        <w:t>:</w:t>
      </w:r>
      <w:r w:rsidR="00FF03D0" w:rsidRPr="00213845">
        <w:rPr>
          <w:rFonts w:asciiTheme="minorHAnsi" w:hAnsiTheme="minorHAnsi" w:cstheme="minorHAnsi"/>
          <w:sz w:val="22"/>
          <w:szCs w:val="22"/>
        </w:rPr>
        <w:t xml:space="preserve"> ____________________________________________________________________</w:t>
      </w:r>
      <w:r w:rsidR="00213845">
        <w:rPr>
          <w:rFonts w:asciiTheme="minorHAnsi" w:hAnsiTheme="minorHAnsi" w:cstheme="minorHAnsi"/>
          <w:sz w:val="22"/>
          <w:szCs w:val="22"/>
        </w:rPr>
        <w:t>_________</w:t>
      </w:r>
    </w:p>
    <w:p w14:paraId="3379DEC9" w14:textId="77777777" w:rsidR="00C77076" w:rsidRPr="00213845" w:rsidRDefault="00C77076">
      <w:pPr>
        <w:pStyle w:val="BodyText"/>
        <w:jc w:val="left"/>
        <w:rPr>
          <w:rFonts w:asciiTheme="minorHAnsi" w:hAnsiTheme="minorHAnsi" w:cstheme="minorHAnsi"/>
          <w:sz w:val="22"/>
          <w:szCs w:val="22"/>
          <w:lang w:val="en-AU"/>
        </w:rPr>
      </w:pPr>
    </w:p>
    <w:p w14:paraId="65649471" w14:textId="4D53A6E1" w:rsidR="00C77076" w:rsidRPr="00213845" w:rsidRDefault="00C77076">
      <w:pPr>
        <w:pStyle w:val="BodyText"/>
        <w:jc w:val="left"/>
        <w:rPr>
          <w:rFonts w:asciiTheme="minorHAnsi" w:hAnsiTheme="minorHAnsi" w:cstheme="minorHAnsi"/>
          <w:sz w:val="22"/>
          <w:szCs w:val="22"/>
          <w:lang w:val="en-AU"/>
        </w:rPr>
      </w:pPr>
      <w:r w:rsidRPr="00213845">
        <w:rPr>
          <w:rFonts w:asciiTheme="minorHAnsi" w:hAnsiTheme="minorHAnsi" w:cstheme="minorHAnsi"/>
          <w:sz w:val="22"/>
          <w:szCs w:val="22"/>
          <w:lang w:val="en-AU"/>
        </w:rPr>
        <w:t>Print Name</w:t>
      </w:r>
      <w:r w:rsidR="00A036D3" w:rsidRPr="00213845">
        <w:rPr>
          <w:rFonts w:asciiTheme="minorHAnsi" w:hAnsiTheme="minorHAnsi" w:cstheme="minorHAnsi"/>
          <w:sz w:val="22"/>
          <w:szCs w:val="22"/>
          <w:lang w:val="en-AU"/>
        </w:rPr>
        <w:t>:</w:t>
      </w:r>
      <w:r w:rsidR="00FF03D0" w:rsidRPr="00213845">
        <w:rPr>
          <w:rFonts w:asciiTheme="minorHAnsi" w:hAnsiTheme="minorHAnsi" w:cstheme="minorHAnsi"/>
          <w:sz w:val="22"/>
          <w:szCs w:val="22"/>
          <w:lang w:val="en-AU"/>
        </w:rPr>
        <w:t xml:space="preserve"> ____________________________</w:t>
      </w:r>
      <w:r w:rsidR="00213845">
        <w:rPr>
          <w:rFonts w:asciiTheme="minorHAnsi" w:hAnsiTheme="minorHAnsi" w:cstheme="minorHAnsi"/>
          <w:sz w:val="22"/>
          <w:szCs w:val="22"/>
          <w:lang w:val="en-AU"/>
        </w:rPr>
        <w:t>____</w:t>
      </w:r>
      <w:r w:rsidR="00FF03D0" w:rsidRPr="00213845">
        <w:rPr>
          <w:rFonts w:asciiTheme="minorHAnsi" w:hAnsiTheme="minorHAnsi" w:cstheme="minorHAnsi"/>
          <w:sz w:val="22"/>
          <w:szCs w:val="22"/>
          <w:lang w:val="en-AU"/>
        </w:rPr>
        <w:t>____</w:t>
      </w:r>
      <w:r w:rsidR="00DB77A8" w:rsidRPr="00213845">
        <w:rPr>
          <w:rFonts w:asciiTheme="minorHAnsi" w:hAnsiTheme="minorHAnsi" w:cstheme="minorHAnsi"/>
          <w:sz w:val="22"/>
          <w:szCs w:val="22"/>
          <w:lang w:val="en-AU"/>
        </w:rPr>
        <w:t xml:space="preserve">    </w:t>
      </w:r>
      <w:r w:rsidRPr="00213845">
        <w:rPr>
          <w:rFonts w:asciiTheme="minorHAnsi" w:hAnsiTheme="minorHAnsi" w:cstheme="minorHAnsi"/>
          <w:sz w:val="22"/>
          <w:szCs w:val="22"/>
          <w:lang w:val="en-AU"/>
        </w:rPr>
        <w:t>Witness Name</w:t>
      </w:r>
      <w:r w:rsidR="00A036D3" w:rsidRPr="00213845">
        <w:rPr>
          <w:rFonts w:asciiTheme="minorHAnsi" w:hAnsiTheme="minorHAnsi" w:cstheme="minorHAnsi"/>
          <w:sz w:val="22"/>
          <w:szCs w:val="22"/>
          <w:lang w:val="en-AU"/>
        </w:rPr>
        <w:t>:</w:t>
      </w:r>
      <w:r w:rsidR="00FF03D0" w:rsidRPr="00213845">
        <w:rPr>
          <w:rFonts w:asciiTheme="minorHAnsi" w:hAnsiTheme="minorHAnsi" w:cstheme="minorHAnsi"/>
          <w:sz w:val="22"/>
          <w:szCs w:val="22"/>
          <w:lang w:val="en-AU"/>
        </w:rPr>
        <w:t xml:space="preserve"> _____________________________</w:t>
      </w:r>
      <w:r w:rsidR="00213845">
        <w:rPr>
          <w:rFonts w:asciiTheme="minorHAnsi" w:hAnsiTheme="minorHAnsi" w:cstheme="minorHAnsi"/>
          <w:sz w:val="22"/>
          <w:szCs w:val="22"/>
          <w:lang w:val="en-AU"/>
        </w:rPr>
        <w:t>_____</w:t>
      </w:r>
    </w:p>
    <w:p w14:paraId="5E9FA192" w14:textId="77777777" w:rsidR="00DB77A8" w:rsidRPr="00213845" w:rsidRDefault="00D0535E" w:rsidP="00DB77A8">
      <w:pPr>
        <w:pStyle w:val="BodyText"/>
        <w:jc w:val="left"/>
        <w:rPr>
          <w:rFonts w:asciiTheme="minorHAnsi" w:hAnsiTheme="minorHAnsi" w:cstheme="minorHAnsi"/>
          <w:sz w:val="22"/>
          <w:szCs w:val="22"/>
          <w:lang w:val="en-AU"/>
        </w:rPr>
      </w:pPr>
      <w:r w:rsidRPr="00213845">
        <w:rPr>
          <w:rFonts w:asciiTheme="minorHAnsi" w:hAnsiTheme="minorHAnsi" w:cstheme="minorHAnsi"/>
          <w:sz w:val="22"/>
          <w:szCs w:val="22"/>
          <w:lang w:val="en-AU"/>
        </w:rPr>
        <w:tab/>
      </w:r>
      <w:r w:rsidRPr="00213845">
        <w:rPr>
          <w:rFonts w:asciiTheme="minorHAnsi" w:hAnsiTheme="minorHAnsi" w:cstheme="minorHAnsi"/>
          <w:sz w:val="22"/>
          <w:szCs w:val="22"/>
          <w:lang w:val="en-AU"/>
        </w:rPr>
        <w:tab/>
      </w:r>
      <w:r w:rsidRPr="00213845">
        <w:rPr>
          <w:rFonts w:asciiTheme="minorHAnsi" w:hAnsiTheme="minorHAnsi" w:cstheme="minorHAnsi"/>
          <w:sz w:val="22"/>
          <w:szCs w:val="22"/>
          <w:lang w:val="en-AU"/>
        </w:rPr>
        <w:tab/>
      </w:r>
      <w:r w:rsidRPr="00213845">
        <w:rPr>
          <w:rFonts w:asciiTheme="minorHAnsi" w:hAnsiTheme="minorHAnsi" w:cstheme="minorHAnsi"/>
          <w:sz w:val="22"/>
          <w:szCs w:val="22"/>
          <w:lang w:val="en-AU"/>
        </w:rPr>
        <w:tab/>
      </w:r>
    </w:p>
    <w:p w14:paraId="2D0634CF" w14:textId="6ECAC6AA" w:rsidR="00C77076" w:rsidRPr="00213845" w:rsidRDefault="00822796" w:rsidP="00DB77A8">
      <w:pPr>
        <w:pStyle w:val="BodyText"/>
        <w:jc w:val="left"/>
        <w:rPr>
          <w:rFonts w:asciiTheme="minorHAnsi" w:hAnsiTheme="minorHAnsi" w:cstheme="minorHAnsi"/>
          <w:sz w:val="22"/>
          <w:szCs w:val="22"/>
          <w:lang w:val="en-AU"/>
        </w:rPr>
      </w:pPr>
      <w:r w:rsidRPr="00213845">
        <w:rPr>
          <w:rFonts w:asciiTheme="minorHAnsi" w:hAnsiTheme="minorHAnsi" w:cstheme="minorHAnsi"/>
          <w:sz w:val="22"/>
          <w:szCs w:val="22"/>
          <w:lang w:val="en-AU"/>
        </w:rPr>
        <w:t xml:space="preserve">Date: </w:t>
      </w:r>
      <w:r w:rsidR="00FF03D0" w:rsidRPr="00213845">
        <w:rPr>
          <w:rFonts w:asciiTheme="minorHAnsi" w:hAnsiTheme="minorHAnsi" w:cstheme="minorHAnsi"/>
          <w:sz w:val="22"/>
          <w:szCs w:val="22"/>
          <w:lang w:val="en-AU"/>
        </w:rPr>
        <w:t>__________</w:t>
      </w:r>
      <w:r w:rsidR="00213845">
        <w:rPr>
          <w:rFonts w:asciiTheme="minorHAnsi" w:hAnsiTheme="minorHAnsi" w:cstheme="minorHAnsi"/>
          <w:sz w:val="22"/>
          <w:szCs w:val="22"/>
          <w:lang w:val="en-AU"/>
        </w:rPr>
        <w:t>____________</w:t>
      </w:r>
    </w:p>
    <w:p w14:paraId="6224A9B6" w14:textId="77777777" w:rsidR="00C77076" w:rsidRPr="00213845" w:rsidRDefault="00C77076">
      <w:pPr>
        <w:pStyle w:val="BodyText"/>
        <w:jc w:val="left"/>
        <w:rPr>
          <w:rFonts w:asciiTheme="minorHAnsi" w:hAnsiTheme="minorHAnsi" w:cstheme="minorHAnsi"/>
          <w:sz w:val="22"/>
          <w:szCs w:val="22"/>
          <w:lang w:val="en-AU"/>
        </w:rPr>
      </w:pPr>
    </w:p>
    <w:p w14:paraId="338F9405" w14:textId="382EB249" w:rsidR="00DB77A8" w:rsidRPr="00213845" w:rsidRDefault="00C77076">
      <w:pPr>
        <w:pStyle w:val="BodyText"/>
        <w:jc w:val="left"/>
        <w:rPr>
          <w:rFonts w:asciiTheme="minorHAnsi" w:hAnsiTheme="minorHAnsi" w:cstheme="minorHAnsi"/>
          <w:sz w:val="22"/>
          <w:szCs w:val="22"/>
          <w:lang w:val="en-AU"/>
        </w:rPr>
      </w:pPr>
      <w:r w:rsidRPr="00213845">
        <w:rPr>
          <w:rFonts w:asciiTheme="minorHAnsi" w:hAnsiTheme="minorHAnsi" w:cstheme="minorHAnsi"/>
          <w:sz w:val="22"/>
          <w:szCs w:val="22"/>
          <w:lang w:val="en-AU"/>
        </w:rPr>
        <w:t xml:space="preserve">If patient unable to </w:t>
      </w:r>
      <w:r w:rsidR="003E3F45" w:rsidRPr="00213845">
        <w:rPr>
          <w:rFonts w:asciiTheme="minorHAnsi" w:hAnsiTheme="minorHAnsi" w:cstheme="minorHAnsi"/>
          <w:sz w:val="22"/>
          <w:szCs w:val="22"/>
          <w:lang w:val="en-AU"/>
        </w:rPr>
        <w:t>consent:</w:t>
      </w:r>
      <w:r w:rsidR="00FF03D0" w:rsidRPr="00213845">
        <w:rPr>
          <w:rFonts w:asciiTheme="minorHAnsi" w:hAnsiTheme="minorHAnsi" w:cstheme="minorHAnsi"/>
          <w:sz w:val="22"/>
          <w:szCs w:val="22"/>
          <w:lang w:val="en-AU"/>
        </w:rPr>
        <w:t xml:space="preserve"> _______________________________________________________________</w:t>
      </w:r>
      <w:r w:rsidR="00213845">
        <w:rPr>
          <w:rFonts w:asciiTheme="minorHAnsi" w:hAnsiTheme="minorHAnsi" w:cstheme="minorHAnsi"/>
          <w:sz w:val="22"/>
          <w:szCs w:val="22"/>
          <w:lang w:val="en-AU"/>
        </w:rPr>
        <w:t>________</w:t>
      </w:r>
    </w:p>
    <w:p w14:paraId="262E42AF" w14:textId="77777777" w:rsidR="00DB77A8" w:rsidRPr="00213845" w:rsidRDefault="00DB77A8">
      <w:pPr>
        <w:pStyle w:val="BodyText"/>
        <w:jc w:val="left"/>
        <w:rPr>
          <w:rFonts w:asciiTheme="minorHAnsi" w:hAnsiTheme="minorHAnsi" w:cstheme="minorHAnsi"/>
          <w:sz w:val="22"/>
          <w:szCs w:val="22"/>
          <w:lang w:val="en-AU"/>
        </w:rPr>
      </w:pPr>
    </w:p>
    <w:p w14:paraId="57C0F642" w14:textId="64418894" w:rsidR="00C77076" w:rsidRPr="00213845" w:rsidRDefault="00C77076">
      <w:pPr>
        <w:pStyle w:val="BodyText"/>
        <w:jc w:val="left"/>
        <w:rPr>
          <w:rFonts w:asciiTheme="minorHAnsi" w:hAnsiTheme="minorHAnsi" w:cstheme="minorHAnsi"/>
          <w:sz w:val="22"/>
          <w:szCs w:val="22"/>
          <w:lang w:val="en-AU"/>
        </w:rPr>
      </w:pPr>
      <w:r w:rsidRPr="00213845">
        <w:rPr>
          <w:rFonts w:asciiTheme="minorHAnsi" w:hAnsiTheme="minorHAnsi" w:cstheme="minorHAnsi"/>
          <w:sz w:val="22"/>
          <w:szCs w:val="22"/>
          <w:lang w:val="en-AU"/>
        </w:rPr>
        <w:t>Relationship</w:t>
      </w:r>
      <w:r w:rsidR="00DB77A8" w:rsidRPr="00213845">
        <w:rPr>
          <w:rFonts w:asciiTheme="minorHAnsi" w:hAnsiTheme="minorHAnsi" w:cstheme="minorHAnsi"/>
          <w:sz w:val="22"/>
          <w:szCs w:val="22"/>
          <w:lang w:val="en-AU"/>
        </w:rPr>
        <w:t xml:space="preserve">: </w:t>
      </w:r>
      <w:r w:rsidR="00FF03D0" w:rsidRPr="00213845">
        <w:rPr>
          <w:rFonts w:asciiTheme="minorHAnsi" w:hAnsiTheme="minorHAnsi" w:cstheme="minorHAnsi"/>
          <w:sz w:val="22"/>
          <w:szCs w:val="22"/>
          <w:lang w:val="en-AU"/>
        </w:rPr>
        <w:t>____________________________________________________________________________</w:t>
      </w:r>
      <w:r w:rsidR="00213845">
        <w:rPr>
          <w:rFonts w:asciiTheme="minorHAnsi" w:hAnsiTheme="minorHAnsi" w:cstheme="minorHAnsi"/>
          <w:sz w:val="22"/>
          <w:szCs w:val="22"/>
          <w:lang w:val="en-AU"/>
        </w:rPr>
        <w:t>_______</w:t>
      </w:r>
      <w:r w:rsidR="00195F51">
        <w:rPr>
          <w:rFonts w:asciiTheme="minorHAnsi" w:hAnsiTheme="minorHAnsi" w:cstheme="minorHAnsi"/>
          <w:sz w:val="22"/>
          <w:szCs w:val="22"/>
          <w:lang w:val="en-AU"/>
        </w:rPr>
        <w:t>_</w:t>
      </w:r>
    </w:p>
    <w:p w14:paraId="20B43525" w14:textId="77777777" w:rsidR="00822796" w:rsidRPr="00213845" w:rsidRDefault="00822796">
      <w:pPr>
        <w:pStyle w:val="BodyText"/>
        <w:jc w:val="left"/>
        <w:rPr>
          <w:rFonts w:asciiTheme="minorHAnsi" w:hAnsiTheme="minorHAnsi" w:cstheme="minorHAnsi"/>
          <w:sz w:val="22"/>
          <w:szCs w:val="22"/>
          <w:lang w:val="en-AU"/>
        </w:rPr>
      </w:pPr>
    </w:p>
    <w:p w14:paraId="3C6786E3" w14:textId="34D14819" w:rsidR="00C77076" w:rsidRPr="00213845" w:rsidRDefault="003E3F45" w:rsidP="00AE4080">
      <w:pPr>
        <w:pStyle w:val="BodyText"/>
        <w:jc w:val="left"/>
        <w:rPr>
          <w:rFonts w:asciiTheme="minorHAnsi" w:hAnsiTheme="minorHAnsi" w:cstheme="minorHAnsi"/>
        </w:rPr>
      </w:pPr>
      <w:r w:rsidRPr="00213845">
        <w:rPr>
          <w:rFonts w:asciiTheme="minorHAnsi" w:hAnsiTheme="minorHAnsi" w:cstheme="minorHAnsi"/>
          <w:sz w:val="22"/>
          <w:szCs w:val="22"/>
          <w:lang w:val="en-AU"/>
        </w:rPr>
        <w:t>Reason</w:t>
      </w:r>
      <w:r w:rsidRPr="00213845">
        <w:rPr>
          <w:rFonts w:asciiTheme="minorHAnsi" w:hAnsiTheme="minorHAnsi" w:cstheme="minorHAnsi"/>
          <w:lang w:val="en-AU"/>
        </w:rPr>
        <w:t xml:space="preserve"> patient unable to consent</w:t>
      </w:r>
      <w:r w:rsidR="00822796" w:rsidRPr="00213845">
        <w:rPr>
          <w:rFonts w:asciiTheme="minorHAnsi" w:hAnsiTheme="minorHAnsi" w:cstheme="minorHAnsi"/>
        </w:rPr>
        <w:t>:</w:t>
      </w:r>
      <w:r w:rsidR="00195F51">
        <w:rPr>
          <w:rFonts w:asciiTheme="minorHAnsi" w:hAnsiTheme="minorHAnsi" w:cstheme="minorHAnsi"/>
        </w:rPr>
        <w:t xml:space="preserve"> ___________________________________________________________</w:t>
      </w:r>
    </w:p>
    <w:sectPr w:rsidR="00C77076" w:rsidRPr="00213845" w:rsidSect="00BF274C">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283"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18ADF" w14:textId="77777777" w:rsidR="000C19E3" w:rsidRDefault="000C19E3" w:rsidP="00667DC6">
      <w:r>
        <w:separator/>
      </w:r>
    </w:p>
  </w:endnote>
  <w:endnote w:type="continuationSeparator" w:id="0">
    <w:p w14:paraId="7F714A9B" w14:textId="77777777" w:rsidR="000C19E3" w:rsidRDefault="000C19E3" w:rsidP="0066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E045F" w14:textId="77777777" w:rsidR="00D921AE" w:rsidRDefault="00D92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543EEBCF" w14:paraId="6F467359" w14:textId="77777777" w:rsidTr="543EEBCF">
      <w:trPr>
        <w:trHeight w:val="300"/>
      </w:trPr>
      <w:tc>
        <w:tcPr>
          <w:tcW w:w="3485" w:type="dxa"/>
        </w:tcPr>
        <w:p w14:paraId="70AF1BC4" w14:textId="1F54FC02" w:rsidR="543EEBCF" w:rsidRDefault="543EEBCF" w:rsidP="543EEBCF">
          <w:pPr>
            <w:pStyle w:val="Header"/>
            <w:ind w:left="-115"/>
          </w:pPr>
        </w:p>
      </w:tc>
      <w:tc>
        <w:tcPr>
          <w:tcW w:w="3485" w:type="dxa"/>
        </w:tcPr>
        <w:p w14:paraId="74E33E9B" w14:textId="218528E7" w:rsidR="543EEBCF" w:rsidRDefault="543EEBCF" w:rsidP="543EEBCF">
          <w:pPr>
            <w:pStyle w:val="Header"/>
            <w:jc w:val="center"/>
          </w:pPr>
        </w:p>
      </w:tc>
      <w:tc>
        <w:tcPr>
          <w:tcW w:w="3485" w:type="dxa"/>
        </w:tcPr>
        <w:p w14:paraId="0111A1AF" w14:textId="085A75FE" w:rsidR="543EEBCF" w:rsidRDefault="543EEBCF" w:rsidP="543EEBCF">
          <w:pPr>
            <w:pStyle w:val="Header"/>
            <w:ind w:right="-115"/>
            <w:jc w:val="right"/>
          </w:pPr>
        </w:p>
      </w:tc>
    </w:tr>
  </w:tbl>
  <w:p w14:paraId="7041A6F6" w14:textId="232648A3" w:rsidR="543EEBCF" w:rsidRDefault="543EEBCF" w:rsidP="543EE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2A62" w14:textId="77777777" w:rsidR="00D921AE" w:rsidRDefault="00D9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4A4EA" w14:textId="77777777" w:rsidR="000C19E3" w:rsidRDefault="000C19E3" w:rsidP="00667DC6">
      <w:r>
        <w:separator/>
      </w:r>
    </w:p>
  </w:footnote>
  <w:footnote w:type="continuationSeparator" w:id="0">
    <w:p w14:paraId="633B5593" w14:textId="77777777" w:rsidR="000C19E3" w:rsidRDefault="000C19E3" w:rsidP="0066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1D0B" w14:textId="77777777" w:rsidR="00D921AE" w:rsidRDefault="00D92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01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3"/>
      <w:gridCol w:w="1962"/>
      <w:gridCol w:w="988"/>
      <w:gridCol w:w="1329"/>
      <w:gridCol w:w="1468"/>
    </w:tblGrid>
    <w:tr w:rsidR="00667DC6" w:rsidRPr="00CD723F" w14:paraId="6AD0FB99" w14:textId="77777777" w:rsidTr="00213845">
      <w:trPr>
        <w:trHeight w:val="295"/>
      </w:trPr>
      <w:tc>
        <w:tcPr>
          <w:tcW w:w="1575" w:type="pct"/>
        </w:tcPr>
        <w:p w14:paraId="283D0E0B" w14:textId="02E7A71E" w:rsidR="00667DC6" w:rsidRPr="00CD723F" w:rsidRDefault="00085E0E" w:rsidP="00667DC6">
          <w:pPr>
            <w:tabs>
              <w:tab w:val="center" w:pos="2454"/>
            </w:tabs>
            <w:rPr>
              <w:rFonts w:ascii="Tahoma" w:hAnsi="Tahoma" w:cs="Tahoma"/>
              <w:szCs w:val="24"/>
              <w:lang w:eastAsia="en-AU"/>
            </w:rPr>
          </w:pPr>
          <w:r>
            <w:rPr>
              <w:rFonts w:ascii="Tahoma" w:hAnsi="Tahoma" w:cs="Tahoma"/>
              <w:szCs w:val="24"/>
              <w:lang w:eastAsia="en-AU"/>
            </w:rPr>
            <w:t>NIIM</w:t>
          </w:r>
          <w:r w:rsidR="00667DC6" w:rsidRPr="00CD723F">
            <w:rPr>
              <w:rFonts w:ascii="Tahoma" w:hAnsi="Tahoma" w:cs="Tahoma"/>
              <w:szCs w:val="24"/>
              <w:lang w:eastAsia="en-AU"/>
            </w:rPr>
            <w:tab/>
          </w:r>
        </w:p>
      </w:tc>
      <w:tc>
        <w:tcPr>
          <w:tcW w:w="1169" w:type="pct"/>
        </w:tcPr>
        <w:p w14:paraId="495090F7" w14:textId="34A67861" w:rsidR="00667DC6" w:rsidRPr="00CD723F" w:rsidRDefault="00667DC6" w:rsidP="00667DC6">
          <w:pPr>
            <w:tabs>
              <w:tab w:val="center" w:pos="2454"/>
            </w:tabs>
            <w:rPr>
              <w:rFonts w:ascii="Tahoma" w:hAnsi="Tahoma" w:cs="Tahoma"/>
              <w:szCs w:val="24"/>
              <w:lang w:eastAsia="en-AU"/>
            </w:rPr>
          </w:pPr>
          <w:r w:rsidRPr="00CD723F">
            <w:rPr>
              <w:rFonts w:ascii="Tahoma" w:hAnsi="Tahoma" w:cs="Tahoma"/>
              <w:sz w:val="16"/>
              <w:szCs w:val="24"/>
              <w:lang w:eastAsia="en-AU"/>
            </w:rPr>
            <w:t xml:space="preserve">INDEX NUMBER: </w:t>
          </w:r>
        </w:p>
      </w:tc>
      <w:tc>
        <w:tcPr>
          <w:tcW w:w="1381" w:type="pct"/>
          <w:gridSpan w:val="2"/>
        </w:tcPr>
        <w:p w14:paraId="32D62CD2" w14:textId="0F006DE2" w:rsidR="00667DC6" w:rsidRPr="00CD723F" w:rsidRDefault="00667DC6" w:rsidP="00667DC6">
          <w:pPr>
            <w:tabs>
              <w:tab w:val="center" w:pos="4680"/>
              <w:tab w:val="right" w:pos="9360"/>
            </w:tabs>
            <w:rPr>
              <w:rFonts w:ascii="Tahoma" w:hAnsi="Tahoma" w:cs="Tahoma"/>
              <w:sz w:val="16"/>
              <w:szCs w:val="16"/>
              <w:lang w:eastAsia="en-AU"/>
            </w:rPr>
          </w:pPr>
          <w:r w:rsidRPr="00CD723F">
            <w:rPr>
              <w:rFonts w:ascii="Tahoma" w:hAnsi="Tahoma" w:cs="Tahoma"/>
              <w:sz w:val="16"/>
              <w:szCs w:val="16"/>
              <w:lang w:eastAsia="en-AU"/>
            </w:rPr>
            <w:t xml:space="preserve">DATE OF ISSUE: </w:t>
          </w:r>
          <w:r w:rsidR="00085E0E">
            <w:rPr>
              <w:rFonts w:ascii="Tahoma" w:hAnsi="Tahoma" w:cs="Tahoma"/>
              <w:sz w:val="16"/>
              <w:szCs w:val="16"/>
              <w:lang w:eastAsia="en-AU"/>
            </w:rPr>
            <w:t xml:space="preserve"> </w:t>
          </w:r>
          <w:r w:rsidR="00D921AE">
            <w:rPr>
              <w:rFonts w:ascii="Tahoma" w:hAnsi="Tahoma" w:cs="Tahoma"/>
              <w:sz w:val="16"/>
              <w:szCs w:val="16"/>
              <w:lang w:eastAsia="en-AU"/>
            </w:rPr>
            <w:t>28-Mar-23</w:t>
          </w:r>
          <w:bookmarkStart w:id="0" w:name="_GoBack"/>
          <w:bookmarkEnd w:id="0"/>
        </w:p>
      </w:tc>
      <w:tc>
        <w:tcPr>
          <w:tcW w:w="875" w:type="pct"/>
        </w:tcPr>
        <w:p w14:paraId="5D824D01" w14:textId="33DF2448" w:rsidR="00667DC6" w:rsidRPr="00CD723F" w:rsidRDefault="00667DC6" w:rsidP="00667DC6">
          <w:pPr>
            <w:tabs>
              <w:tab w:val="center" w:pos="4320"/>
              <w:tab w:val="right" w:pos="8640"/>
            </w:tabs>
            <w:jc w:val="center"/>
            <w:rPr>
              <w:rFonts w:ascii="Tahoma" w:hAnsi="Tahoma" w:cs="Tahoma"/>
              <w:sz w:val="24"/>
              <w:szCs w:val="24"/>
              <w:lang w:eastAsia="en-AU"/>
            </w:rPr>
          </w:pPr>
          <w:r w:rsidRPr="00CD723F">
            <w:rPr>
              <w:rFonts w:ascii="Tahoma" w:hAnsi="Tahoma" w:cs="Tahoma"/>
              <w:sz w:val="16"/>
              <w:szCs w:val="16"/>
              <w:lang w:eastAsia="en-AU"/>
            </w:rPr>
            <w:t xml:space="preserve">Page </w:t>
          </w:r>
          <w:r>
            <w:rPr>
              <w:rFonts w:ascii="Tahoma" w:hAnsi="Tahoma" w:cs="Tahoma"/>
              <w:sz w:val="16"/>
              <w:szCs w:val="16"/>
              <w:lang w:eastAsia="en-AU"/>
            </w:rPr>
            <w:t>1 of 2</w:t>
          </w:r>
        </w:p>
      </w:tc>
    </w:tr>
    <w:tr w:rsidR="00667DC6" w:rsidRPr="00CD723F" w14:paraId="6E5E7FEB" w14:textId="77777777" w:rsidTr="00213845">
      <w:trPr>
        <w:trHeight w:val="247"/>
      </w:trPr>
      <w:tc>
        <w:tcPr>
          <w:tcW w:w="3333" w:type="pct"/>
          <w:gridSpan w:val="3"/>
        </w:tcPr>
        <w:p w14:paraId="6E510D6C" w14:textId="1149AFBA" w:rsidR="00667DC6" w:rsidRPr="00CD723F" w:rsidRDefault="00667DC6" w:rsidP="00667DC6">
          <w:pPr>
            <w:rPr>
              <w:rFonts w:ascii="Tahoma" w:hAnsi="Tahoma" w:cs="Tahoma"/>
              <w:sz w:val="16"/>
              <w:szCs w:val="16"/>
              <w:lang w:eastAsia="en-AU"/>
            </w:rPr>
          </w:pPr>
          <w:r w:rsidRPr="00CD723F">
            <w:rPr>
              <w:rFonts w:ascii="Tahoma" w:hAnsi="Tahoma" w:cs="Tahoma"/>
              <w:sz w:val="16"/>
              <w:szCs w:val="16"/>
              <w:lang w:eastAsia="en-AU"/>
            </w:rPr>
            <w:t>TITLE:</w:t>
          </w:r>
          <w:r w:rsidRPr="00CD723F">
            <w:rPr>
              <w:rFonts w:ascii="Tahoma" w:hAnsi="Tahoma" w:cs="Tahoma"/>
              <w:sz w:val="16"/>
              <w:szCs w:val="24"/>
              <w:lang w:eastAsia="en-AU"/>
            </w:rPr>
            <w:t xml:space="preserve"> </w:t>
          </w:r>
          <w:r w:rsidR="000878E4">
            <w:rPr>
              <w:rFonts w:ascii="Tahoma" w:hAnsi="Tahoma" w:cs="Tahoma"/>
              <w:sz w:val="16"/>
              <w:szCs w:val="24"/>
              <w:lang w:eastAsia="en-AU"/>
            </w:rPr>
            <w:t>F</w:t>
          </w:r>
          <w:r w:rsidR="00085E0E">
            <w:rPr>
              <w:rFonts w:ascii="Tahoma" w:hAnsi="Tahoma" w:cs="Tahoma"/>
              <w:sz w:val="16"/>
              <w:szCs w:val="24"/>
              <w:lang w:eastAsia="en-AU"/>
            </w:rPr>
            <w:t>orm for c</w:t>
          </w:r>
          <w:r w:rsidR="000878E4">
            <w:rPr>
              <w:rFonts w:ascii="Tahoma" w:hAnsi="Tahoma" w:cs="Tahoma"/>
              <w:sz w:val="16"/>
              <w:szCs w:val="24"/>
              <w:lang w:eastAsia="en-AU"/>
            </w:rPr>
            <w:t xml:space="preserve">onsent for hyperbaric treatment </w:t>
          </w:r>
        </w:p>
      </w:tc>
      <w:tc>
        <w:tcPr>
          <w:tcW w:w="1667" w:type="pct"/>
          <w:gridSpan w:val="2"/>
        </w:tcPr>
        <w:p w14:paraId="367CD75B" w14:textId="77777777" w:rsidR="00667DC6" w:rsidRPr="00CD723F" w:rsidRDefault="00667DC6" w:rsidP="00667DC6">
          <w:pPr>
            <w:tabs>
              <w:tab w:val="center" w:pos="4680"/>
              <w:tab w:val="right" w:pos="9360"/>
            </w:tabs>
            <w:rPr>
              <w:rFonts w:ascii="Tahoma" w:hAnsi="Tahoma" w:cs="Tahoma"/>
              <w:sz w:val="16"/>
              <w:szCs w:val="16"/>
              <w:lang w:eastAsia="en-AU"/>
            </w:rPr>
          </w:pPr>
          <w:r w:rsidRPr="00CD723F">
            <w:rPr>
              <w:rFonts w:ascii="Tahoma" w:hAnsi="Tahoma" w:cs="Tahoma"/>
              <w:sz w:val="16"/>
              <w:szCs w:val="16"/>
              <w:lang w:eastAsia="en-AU"/>
            </w:rPr>
            <w:t xml:space="preserve">REVIEW DATE: As required </w:t>
          </w:r>
        </w:p>
      </w:tc>
    </w:tr>
    <w:tr w:rsidR="00667DC6" w:rsidRPr="00CD723F" w14:paraId="5DEB792C" w14:textId="77777777" w:rsidTr="00213845">
      <w:trPr>
        <w:trHeight w:val="247"/>
      </w:trPr>
      <w:tc>
        <w:tcPr>
          <w:tcW w:w="1575" w:type="pct"/>
        </w:tcPr>
        <w:p w14:paraId="3A5E4D9D" w14:textId="7BD21F9E" w:rsidR="00667DC6" w:rsidRPr="00CD723F" w:rsidRDefault="00667DC6" w:rsidP="00667DC6">
          <w:pPr>
            <w:tabs>
              <w:tab w:val="center" w:pos="4680"/>
              <w:tab w:val="right" w:pos="9360"/>
            </w:tabs>
            <w:rPr>
              <w:rFonts w:ascii="Tahoma" w:hAnsi="Tahoma" w:cs="Tahoma"/>
              <w:sz w:val="16"/>
              <w:szCs w:val="16"/>
              <w:lang w:eastAsia="en-AU"/>
            </w:rPr>
          </w:pPr>
          <w:r w:rsidRPr="00CD723F">
            <w:rPr>
              <w:rFonts w:ascii="Tahoma" w:hAnsi="Tahoma" w:cs="Tahoma"/>
              <w:sz w:val="16"/>
              <w:szCs w:val="16"/>
              <w:lang w:eastAsia="en-AU"/>
            </w:rPr>
            <w:t>CREATOR: NG</w:t>
          </w:r>
        </w:p>
      </w:tc>
      <w:tc>
        <w:tcPr>
          <w:tcW w:w="1758" w:type="pct"/>
          <w:gridSpan w:val="2"/>
        </w:tcPr>
        <w:p w14:paraId="4ED44199" w14:textId="77777777" w:rsidR="00667DC6" w:rsidRPr="00CD723F" w:rsidRDefault="00667DC6" w:rsidP="00667DC6">
          <w:pPr>
            <w:tabs>
              <w:tab w:val="center" w:pos="4680"/>
              <w:tab w:val="right" w:pos="9360"/>
            </w:tabs>
            <w:rPr>
              <w:rFonts w:ascii="Tahoma" w:hAnsi="Tahoma" w:cs="Tahoma"/>
              <w:sz w:val="16"/>
              <w:szCs w:val="16"/>
              <w:lang w:eastAsia="en-AU"/>
            </w:rPr>
          </w:pPr>
          <w:r w:rsidRPr="00CD723F">
            <w:rPr>
              <w:rFonts w:ascii="Tahoma" w:hAnsi="Tahoma" w:cs="Tahoma"/>
              <w:sz w:val="16"/>
              <w:szCs w:val="16"/>
              <w:lang w:eastAsia="en-AU"/>
            </w:rPr>
            <w:t>REVIEWED: RGA</w:t>
          </w:r>
        </w:p>
      </w:tc>
      <w:tc>
        <w:tcPr>
          <w:tcW w:w="1667" w:type="pct"/>
          <w:gridSpan w:val="2"/>
        </w:tcPr>
        <w:p w14:paraId="3FE561F3" w14:textId="77777777" w:rsidR="00667DC6" w:rsidRPr="00CD723F" w:rsidRDefault="00667DC6" w:rsidP="00667DC6">
          <w:pPr>
            <w:tabs>
              <w:tab w:val="center" w:pos="4680"/>
              <w:tab w:val="right" w:pos="9360"/>
            </w:tabs>
            <w:rPr>
              <w:rFonts w:ascii="Tahoma" w:hAnsi="Tahoma" w:cs="Tahoma"/>
              <w:sz w:val="16"/>
              <w:szCs w:val="16"/>
              <w:lang w:eastAsia="en-AU"/>
            </w:rPr>
          </w:pPr>
          <w:r w:rsidRPr="00CD723F">
            <w:rPr>
              <w:rFonts w:ascii="Tahoma" w:hAnsi="Tahoma" w:cs="Tahoma"/>
              <w:sz w:val="16"/>
              <w:szCs w:val="16"/>
              <w:lang w:eastAsia="en-AU"/>
            </w:rPr>
            <w:t>APPROVED: TBC</w:t>
          </w:r>
        </w:p>
      </w:tc>
    </w:tr>
    <w:tr w:rsidR="00667DC6" w:rsidRPr="00CD723F" w14:paraId="344A3B05" w14:textId="77777777" w:rsidTr="00213845">
      <w:trPr>
        <w:trHeight w:val="247"/>
      </w:trPr>
      <w:tc>
        <w:tcPr>
          <w:tcW w:w="5000" w:type="pct"/>
          <w:gridSpan w:val="5"/>
        </w:tcPr>
        <w:p w14:paraId="2D947B48" w14:textId="60AD16BB" w:rsidR="00667DC6" w:rsidRPr="00CD723F" w:rsidRDefault="00667DC6" w:rsidP="00667DC6">
          <w:pPr>
            <w:tabs>
              <w:tab w:val="center" w:pos="4680"/>
              <w:tab w:val="right" w:pos="9360"/>
            </w:tabs>
            <w:rPr>
              <w:rFonts w:ascii="Calibri" w:eastAsia="Calibri" w:hAnsi="Calibri"/>
              <w:sz w:val="16"/>
              <w:szCs w:val="16"/>
            </w:rPr>
          </w:pPr>
          <w:r w:rsidRPr="00CD723F">
            <w:rPr>
              <w:rFonts w:ascii="Tahoma" w:eastAsia="Calibri" w:hAnsi="Tahoma" w:cs="Tahoma"/>
              <w:sz w:val="14"/>
              <w:szCs w:val="16"/>
            </w:rPr>
            <w:t xml:space="preserve">DOCUMENT LOCATION: </w:t>
          </w:r>
        </w:p>
      </w:tc>
    </w:tr>
  </w:tbl>
  <w:p w14:paraId="261886E1" w14:textId="0C02E4DF" w:rsidR="00667DC6" w:rsidRDefault="00213845">
    <w:pPr>
      <w:pStyle w:val="Header"/>
    </w:pPr>
    <w:r>
      <w:rPr>
        <w:b/>
        <w:noProof/>
        <w:sz w:val="28"/>
        <w:szCs w:val="28"/>
        <w:lang w:val="en-US"/>
      </w:rPr>
      <w:drawing>
        <wp:anchor distT="0" distB="0" distL="114300" distR="114300" simplePos="0" relativeHeight="251659264" behindDoc="0" locked="0" layoutInCell="1" allowOverlap="1" wp14:anchorId="143A4235" wp14:editId="771CC556">
          <wp:simplePos x="0" y="0"/>
          <wp:positionH relativeFrom="column">
            <wp:posOffset>5674037</wp:posOffset>
          </wp:positionH>
          <wp:positionV relativeFrom="paragraph">
            <wp:posOffset>-784390</wp:posOffset>
          </wp:positionV>
          <wp:extent cx="1298439" cy="5562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303559" cy="55841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0084" w14:textId="77777777" w:rsidR="00D921AE" w:rsidRDefault="00D92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47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2D4251"/>
    <w:multiLevelType w:val="singleLevel"/>
    <w:tmpl w:val="30C8F5D4"/>
    <w:lvl w:ilvl="0">
      <w:start w:val="1"/>
      <w:numFmt w:val="upperLetter"/>
      <w:lvlText w:val="%1."/>
      <w:lvlJc w:val="left"/>
      <w:pPr>
        <w:tabs>
          <w:tab w:val="num" w:pos="720"/>
        </w:tabs>
        <w:ind w:left="720" w:hanging="360"/>
      </w:pPr>
      <w:rPr>
        <w:rFonts w:hint="default"/>
        <w:b/>
      </w:rPr>
    </w:lvl>
  </w:abstractNum>
  <w:abstractNum w:abstractNumId="2" w15:restartNumberingAfterBreak="0">
    <w:nsid w:val="30AE3E05"/>
    <w:multiLevelType w:val="singleLevel"/>
    <w:tmpl w:val="79CE6274"/>
    <w:lvl w:ilvl="0">
      <w:start w:val="1"/>
      <w:numFmt w:val="decimal"/>
      <w:lvlText w:val="%1."/>
      <w:lvlJc w:val="left"/>
      <w:pPr>
        <w:ind w:left="720" w:hanging="360"/>
      </w:pPr>
      <w:rPr>
        <w:rFonts w:hint="default"/>
        <w:color w:val="auto"/>
      </w:rPr>
    </w:lvl>
  </w:abstractNum>
  <w:abstractNum w:abstractNumId="3" w15:restartNumberingAfterBreak="0">
    <w:nsid w:val="7C216132"/>
    <w:multiLevelType w:val="singleLevel"/>
    <w:tmpl w:val="26086098"/>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4C"/>
    <w:rsid w:val="000419DE"/>
    <w:rsid w:val="0006114C"/>
    <w:rsid w:val="00085E0E"/>
    <w:rsid w:val="000878E4"/>
    <w:rsid w:val="000A6DB8"/>
    <w:rsid w:val="000C19E3"/>
    <w:rsid w:val="00103623"/>
    <w:rsid w:val="001158DD"/>
    <w:rsid w:val="00122CFC"/>
    <w:rsid w:val="0016569C"/>
    <w:rsid w:val="00195F51"/>
    <w:rsid w:val="001E0C7C"/>
    <w:rsid w:val="001E1BEB"/>
    <w:rsid w:val="00213845"/>
    <w:rsid w:val="00217EB8"/>
    <w:rsid w:val="00245C1E"/>
    <w:rsid w:val="002573BC"/>
    <w:rsid w:val="00266C0D"/>
    <w:rsid w:val="00270ECE"/>
    <w:rsid w:val="002A6706"/>
    <w:rsid w:val="002C77C2"/>
    <w:rsid w:val="0032694E"/>
    <w:rsid w:val="0034652F"/>
    <w:rsid w:val="00382D6E"/>
    <w:rsid w:val="003C7A26"/>
    <w:rsid w:val="003D3659"/>
    <w:rsid w:val="003E3F45"/>
    <w:rsid w:val="003F0FD2"/>
    <w:rsid w:val="00422742"/>
    <w:rsid w:val="00424F23"/>
    <w:rsid w:val="004514BE"/>
    <w:rsid w:val="00464966"/>
    <w:rsid w:val="005527AF"/>
    <w:rsid w:val="00590609"/>
    <w:rsid w:val="0060319A"/>
    <w:rsid w:val="00616AB7"/>
    <w:rsid w:val="0065613E"/>
    <w:rsid w:val="00667DC6"/>
    <w:rsid w:val="006E4637"/>
    <w:rsid w:val="006E7DD4"/>
    <w:rsid w:val="00744F37"/>
    <w:rsid w:val="00750009"/>
    <w:rsid w:val="007A1FF0"/>
    <w:rsid w:val="007D1B7F"/>
    <w:rsid w:val="007E16ED"/>
    <w:rsid w:val="00822796"/>
    <w:rsid w:val="00826FA9"/>
    <w:rsid w:val="00855A81"/>
    <w:rsid w:val="00882E40"/>
    <w:rsid w:val="00890A56"/>
    <w:rsid w:val="009162C3"/>
    <w:rsid w:val="00950753"/>
    <w:rsid w:val="0096460A"/>
    <w:rsid w:val="00982B6B"/>
    <w:rsid w:val="009F3691"/>
    <w:rsid w:val="00A036D3"/>
    <w:rsid w:val="00A65E8D"/>
    <w:rsid w:val="00A76ACE"/>
    <w:rsid w:val="00A83FEB"/>
    <w:rsid w:val="00AE4080"/>
    <w:rsid w:val="00B94C78"/>
    <w:rsid w:val="00BF274C"/>
    <w:rsid w:val="00C14746"/>
    <w:rsid w:val="00C50861"/>
    <w:rsid w:val="00C7208F"/>
    <w:rsid w:val="00C77076"/>
    <w:rsid w:val="00CD723F"/>
    <w:rsid w:val="00CE10B4"/>
    <w:rsid w:val="00D0535E"/>
    <w:rsid w:val="00D53FDB"/>
    <w:rsid w:val="00D87C62"/>
    <w:rsid w:val="00D921AE"/>
    <w:rsid w:val="00DB2D97"/>
    <w:rsid w:val="00DB77A8"/>
    <w:rsid w:val="00DE3C8C"/>
    <w:rsid w:val="00DE741A"/>
    <w:rsid w:val="00DF6D2E"/>
    <w:rsid w:val="00E200FE"/>
    <w:rsid w:val="00EA4ECB"/>
    <w:rsid w:val="00EF0BC7"/>
    <w:rsid w:val="00F34839"/>
    <w:rsid w:val="00F65C48"/>
    <w:rsid w:val="00F77F64"/>
    <w:rsid w:val="00FD2ABB"/>
    <w:rsid w:val="00FF03D0"/>
    <w:rsid w:val="543EE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9644E"/>
  <w15:chartTrackingRefBased/>
  <w15:docId w15:val="{FA2EBAC7-3BA1-4E87-8665-35B78CD6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lang w:val="en-US"/>
    </w:rPr>
  </w:style>
  <w:style w:type="paragraph" w:styleId="BodyText">
    <w:name w:val="Body Text"/>
    <w:basedOn w:val="Normal"/>
    <w:pPr>
      <w:jc w:val="right"/>
    </w:pPr>
    <w:rPr>
      <w:sz w:val="24"/>
      <w:lang w:val="en-US"/>
    </w:rPr>
  </w:style>
  <w:style w:type="paragraph" w:styleId="Header">
    <w:name w:val="header"/>
    <w:basedOn w:val="Normal"/>
    <w:link w:val="HeaderChar"/>
    <w:uiPriority w:val="99"/>
    <w:rsid w:val="00667DC6"/>
    <w:pPr>
      <w:tabs>
        <w:tab w:val="center" w:pos="4513"/>
        <w:tab w:val="right" w:pos="9026"/>
      </w:tabs>
    </w:pPr>
  </w:style>
  <w:style w:type="character" w:customStyle="1" w:styleId="HeaderChar">
    <w:name w:val="Header Char"/>
    <w:basedOn w:val="DefaultParagraphFont"/>
    <w:link w:val="Header"/>
    <w:uiPriority w:val="99"/>
    <w:rsid w:val="00667DC6"/>
    <w:rPr>
      <w:lang w:eastAsia="en-US"/>
    </w:rPr>
  </w:style>
  <w:style w:type="paragraph" w:styleId="Footer">
    <w:name w:val="footer"/>
    <w:basedOn w:val="Normal"/>
    <w:link w:val="FooterChar"/>
    <w:rsid w:val="00667DC6"/>
    <w:pPr>
      <w:tabs>
        <w:tab w:val="center" w:pos="4513"/>
        <w:tab w:val="right" w:pos="9026"/>
      </w:tabs>
    </w:pPr>
  </w:style>
  <w:style w:type="character" w:customStyle="1" w:styleId="FooterChar">
    <w:name w:val="Footer Char"/>
    <w:basedOn w:val="DefaultParagraphFont"/>
    <w:link w:val="Footer"/>
    <w:rsid w:val="00667DC6"/>
    <w:rPr>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D921AE"/>
    <w:rPr>
      <w:rFonts w:ascii="Segoe UI" w:hAnsi="Segoe UI" w:cs="Segoe UI"/>
      <w:sz w:val="18"/>
      <w:szCs w:val="18"/>
    </w:rPr>
  </w:style>
  <w:style w:type="character" w:customStyle="1" w:styleId="BalloonTextChar">
    <w:name w:val="Balloon Text Char"/>
    <w:basedOn w:val="DefaultParagraphFont"/>
    <w:link w:val="BalloonText"/>
    <w:semiHidden/>
    <w:rsid w:val="00D921A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6C53A2A333D40B1285770ECBFFE48" ma:contentTypeVersion="16" ma:contentTypeDescription="Create a new document." ma:contentTypeScope="" ma:versionID="cf3262e33e1b6dc21e7b6f1d4b719773">
  <xsd:schema xmlns:xsd="http://www.w3.org/2001/XMLSchema" xmlns:xs="http://www.w3.org/2001/XMLSchema" xmlns:p="http://schemas.microsoft.com/office/2006/metadata/properties" xmlns:ns2="1605145f-4629-439d-9018-0bc62a9d0916" xmlns:ns3="4b5dfadd-fbde-4c00-aa99-63203ec254e7" targetNamespace="http://schemas.microsoft.com/office/2006/metadata/properties" ma:root="true" ma:fieldsID="288acfd7949b37563db397366afdb164" ns2:_="" ns3:_="">
    <xsd:import namespace="1605145f-4629-439d-9018-0bc62a9d0916"/>
    <xsd:import namespace="4b5dfadd-fbde-4c00-aa99-63203ec25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5145f-4629-439d-9018-0bc62a9d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297fed-e7a1-4565-81e8-0b489d4dc6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dfadd-fbde-4c00-aa99-63203ec254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d99573-6164-4bcc-bb38-e5341e7f7637}" ma:internalName="TaxCatchAll" ma:showField="CatchAllData" ma:web="4b5dfadd-fbde-4c00-aa99-63203ec25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94D05-ABC4-4C5D-8C1B-7E8DC8F3FF32}">
  <ds:schemaRefs>
    <ds:schemaRef ds:uri="http://schemas.microsoft.com/sharepoint/v3/contenttype/forms"/>
  </ds:schemaRefs>
</ds:datastoreItem>
</file>

<file path=customXml/itemProps2.xml><?xml version="1.0" encoding="utf-8"?>
<ds:datastoreItem xmlns:ds="http://schemas.openxmlformats.org/officeDocument/2006/customXml" ds:itemID="{3B079129-C630-4F4D-94B8-DC8379410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5145f-4629-439d-9018-0bc62a9d0916"/>
    <ds:schemaRef ds:uri="4b5dfadd-fbde-4c00-aa99-63203ec25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929</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HBOT Consent Form</vt:lpstr>
    </vt:vector>
  </TitlesOfParts>
  <Company>OEM Preinstall</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HBOT Consent Form</dc:title>
  <dc:subject/>
  <dc:creator>EW/LN/CB</dc:creator>
  <cp:keywords/>
  <dc:description/>
  <cp:lastModifiedBy>Tanya Reardon</cp:lastModifiedBy>
  <cp:revision>20</cp:revision>
  <cp:lastPrinted>2022-10-27T01:19:00Z</cp:lastPrinted>
  <dcterms:created xsi:type="dcterms:W3CDTF">2022-10-26T05:33:00Z</dcterms:created>
  <dcterms:modified xsi:type="dcterms:W3CDTF">2023-03-27T22:40:00Z</dcterms:modified>
</cp:coreProperties>
</file>